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315B" w14:textId="31E5173B" w:rsidR="009669D8" w:rsidRDefault="00735E4E" w:rsidP="009B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2C249CFE" wp14:editId="13A78209">
            <wp:extent cx="3744000" cy="1532804"/>
            <wp:effectExtent l="0" t="0" r="0" b="0"/>
            <wp:docPr id="10" name="image1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1532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EE21CF" w14:textId="1A7A6E46" w:rsidR="009669D8" w:rsidRPr="00C02AFE" w:rsidRDefault="00735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ptima" w:hAnsi="Optima"/>
          <w:b/>
          <w:bCs/>
          <w:color w:val="000000"/>
          <w:sz w:val="32"/>
          <w:szCs w:val="32"/>
          <w:lang w:val="nl-NL"/>
        </w:rPr>
      </w:pPr>
      <w:r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 xml:space="preserve">ISoP </w:t>
      </w:r>
      <w:proofErr w:type="spellStart"/>
      <w:r w:rsidR="009B7F0B"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>M</w:t>
      </w:r>
      <w:r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>id-</w:t>
      </w:r>
      <w:r w:rsidR="009B7F0B"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>Y</w:t>
      </w:r>
      <w:r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>ear</w:t>
      </w:r>
      <w:proofErr w:type="spellEnd"/>
      <w:r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 xml:space="preserve"> </w:t>
      </w:r>
      <w:r w:rsidR="009B7F0B"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>Symposium</w:t>
      </w:r>
      <w:r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 xml:space="preserve"> 202</w:t>
      </w:r>
      <w:r w:rsidR="009B7F0B" w:rsidRPr="00C02AFE">
        <w:rPr>
          <w:rFonts w:ascii="Optima" w:hAnsi="Optima"/>
          <w:b/>
          <w:bCs/>
          <w:color w:val="000000"/>
          <w:sz w:val="32"/>
          <w:szCs w:val="32"/>
          <w:lang w:val="nl-NL"/>
        </w:rPr>
        <w:t>3</w:t>
      </w:r>
    </w:p>
    <w:p w14:paraId="65E53032" w14:textId="6C5C3C74" w:rsidR="009B7F0B" w:rsidRPr="00C02AFE" w:rsidRDefault="009B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ptima" w:hAnsi="Optima"/>
          <w:color w:val="000000"/>
          <w:sz w:val="32"/>
          <w:szCs w:val="32"/>
          <w:lang w:val="nl-NL"/>
        </w:rPr>
      </w:pPr>
      <w:r w:rsidRPr="00C02AFE">
        <w:rPr>
          <w:rFonts w:ascii="Optima" w:hAnsi="Optima"/>
          <w:color w:val="000000"/>
          <w:sz w:val="32"/>
          <w:szCs w:val="32"/>
          <w:lang w:val="nl-NL"/>
        </w:rPr>
        <w:t>1-2 June 2023, Leiden, Netherlands (</w:t>
      </w:r>
      <w:r w:rsidRPr="00C02AFE">
        <w:rPr>
          <w:rFonts w:ascii="Optima" w:hAnsi="Optima"/>
          <w:sz w:val="32"/>
          <w:szCs w:val="32"/>
          <w:lang w:val="nl-NL"/>
        </w:rPr>
        <w:t>Rijksmuseum Boerhaave)</w:t>
      </w:r>
    </w:p>
    <w:p w14:paraId="7B10CB26" w14:textId="323E7D37" w:rsidR="009B7F0B" w:rsidRPr="009B7F0B" w:rsidRDefault="009B7F0B" w:rsidP="009B7F0B">
      <w:pPr>
        <w:pStyle w:val="Lijstalinea"/>
        <w:jc w:val="center"/>
        <w:rPr>
          <w:rFonts w:ascii="Optima" w:hAnsi="Optima"/>
          <w:bCs/>
          <w:i/>
          <w:iCs/>
          <w:sz w:val="28"/>
          <w:szCs w:val="28"/>
          <w:lang w:val="en-GB"/>
        </w:rPr>
      </w:pPr>
      <w:r w:rsidRPr="009B7F0B">
        <w:rPr>
          <w:rFonts w:ascii="Optima" w:hAnsi="Optima"/>
          <w:bCs/>
          <w:i/>
          <w:iCs/>
          <w:sz w:val="28"/>
          <w:szCs w:val="28"/>
          <w:lang w:val="en-GB"/>
        </w:rPr>
        <w:t>Pharmacovigilance: where science meets clinical practice</w:t>
      </w:r>
    </w:p>
    <w:p w14:paraId="7338170E" w14:textId="2C47A04E" w:rsidR="009669D8" w:rsidRDefault="009669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</w:p>
    <w:p w14:paraId="19D3F4AE" w14:textId="77777777" w:rsidR="009B7F0B" w:rsidRPr="009B7F0B" w:rsidRDefault="009B7F0B" w:rsidP="009B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ptima" w:hAnsi="Optima"/>
          <w:color w:val="000000"/>
          <w:sz w:val="32"/>
          <w:szCs w:val="32"/>
        </w:rPr>
      </w:pPr>
      <w:r w:rsidRPr="009B7F0B">
        <w:rPr>
          <w:rFonts w:ascii="Optima" w:hAnsi="Optima"/>
          <w:color w:val="000000"/>
          <w:sz w:val="32"/>
          <w:szCs w:val="32"/>
        </w:rPr>
        <w:t>Programme</w:t>
      </w:r>
    </w:p>
    <w:p w14:paraId="52DD9618" w14:textId="77777777" w:rsidR="009B7F0B" w:rsidRDefault="009B7F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</w:p>
    <w:tbl>
      <w:tblPr>
        <w:tblStyle w:val="a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1"/>
        <w:gridCol w:w="6"/>
        <w:gridCol w:w="5666"/>
        <w:gridCol w:w="142"/>
        <w:gridCol w:w="2268"/>
      </w:tblGrid>
      <w:tr w:rsidR="009669D8" w:rsidRPr="00943A1A" w14:paraId="53A147F5" w14:textId="77777777" w:rsidTr="002A75AE">
        <w:trPr>
          <w:trHeight w:val="547"/>
        </w:trPr>
        <w:tc>
          <w:tcPr>
            <w:tcW w:w="9493" w:type="dxa"/>
            <w:gridSpan w:val="5"/>
          </w:tcPr>
          <w:p w14:paraId="4553CB50" w14:textId="77777777" w:rsidR="009669D8" w:rsidRPr="00943A1A" w:rsidRDefault="00735E4E" w:rsidP="0078745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43A1A">
              <w:rPr>
                <w:rFonts w:asciiTheme="minorHAnsi" w:hAnsiTheme="minorHAnsi" w:cstheme="minorHAnsi"/>
                <w:b/>
              </w:rPr>
              <w:t>Day 1- T</w:t>
            </w:r>
            <w:r w:rsidR="0078745B" w:rsidRPr="00943A1A">
              <w:rPr>
                <w:rFonts w:asciiTheme="minorHAnsi" w:hAnsiTheme="minorHAnsi" w:cstheme="minorHAnsi"/>
                <w:b/>
              </w:rPr>
              <w:t>hursday</w:t>
            </w:r>
            <w:r w:rsidR="006B1765" w:rsidRPr="00943A1A">
              <w:rPr>
                <w:rFonts w:asciiTheme="minorHAnsi" w:hAnsiTheme="minorHAnsi" w:cstheme="minorHAnsi"/>
                <w:b/>
              </w:rPr>
              <w:t>,</w:t>
            </w:r>
            <w:r w:rsidRPr="00943A1A">
              <w:rPr>
                <w:rFonts w:asciiTheme="minorHAnsi" w:hAnsiTheme="minorHAnsi" w:cstheme="minorHAnsi"/>
                <w:b/>
              </w:rPr>
              <w:t xml:space="preserve"> </w:t>
            </w:r>
            <w:r w:rsidR="0078745B" w:rsidRPr="00943A1A">
              <w:rPr>
                <w:rFonts w:asciiTheme="minorHAnsi" w:hAnsiTheme="minorHAnsi" w:cstheme="minorHAnsi"/>
                <w:b/>
              </w:rPr>
              <w:t>June 1</w:t>
            </w:r>
          </w:p>
          <w:p w14:paraId="21444895" w14:textId="3AAB8C9C" w:rsidR="0078745B" w:rsidRPr="00943A1A" w:rsidRDefault="0078745B" w:rsidP="007874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43A1A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5"/>
                <w:lang w:val="en-GB" w:eastAsia="nl-NL"/>
              </w:rPr>
              <w:t>Synergy between pharmacovigilance, clinical pharmacology and epidemiology to improve patient safety</w:t>
            </w:r>
          </w:p>
        </w:tc>
      </w:tr>
      <w:tr w:rsidR="002865B8" w:rsidRPr="00943A1A" w14:paraId="25449FE1" w14:textId="77777777" w:rsidTr="002A75AE">
        <w:trPr>
          <w:trHeight w:val="335"/>
        </w:trPr>
        <w:tc>
          <w:tcPr>
            <w:tcW w:w="1411" w:type="dxa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14:paraId="6D5254F2" w14:textId="77777777" w:rsidR="002865B8" w:rsidRPr="00943A1A" w:rsidRDefault="002865B8" w:rsidP="002A75AE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Session UTC+1</w:t>
            </w:r>
          </w:p>
        </w:tc>
        <w:tc>
          <w:tcPr>
            <w:tcW w:w="5814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14:paraId="0A91CB0B" w14:textId="77777777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Session title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14:paraId="742AB3E7" w14:textId="6E44C397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Speaker</w:t>
            </w:r>
            <w:r w:rsidR="00A14336">
              <w:rPr>
                <w:rFonts w:asciiTheme="minorHAnsi" w:hAnsiTheme="minorHAnsi" w:cstheme="minorHAnsi"/>
              </w:rPr>
              <w:t xml:space="preserve"> to invite</w:t>
            </w:r>
          </w:p>
        </w:tc>
      </w:tr>
      <w:tr w:rsidR="00FB5F7D" w:rsidRPr="00943A1A" w14:paraId="2CAFFC0F" w14:textId="77777777" w:rsidTr="002A75AE">
        <w:trPr>
          <w:trHeight w:val="303"/>
        </w:trPr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71999DB6" w14:textId="7914F774" w:rsidR="00FB5F7D" w:rsidRPr="00943A1A" w:rsidRDefault="00FB5F7D" w:rsidP="0006791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08.30-09.00</w:t>
            </w:r>
          </w:p>
        </w:tc>
        <w:tc>
          <w:tcPr>
            <w:tcW w:w="8076" w:type="dxa"/>
            <w:gridSpan w:val="3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2D4434F2" w14:textId="16A145BE" w:rsidR="00FB5F7D" w:rsidRPr="00943A1A" w:rsidRDefault="00FB5F7D" w:rsidP="00067918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>Registration</w:t>
            </w:r>
          </w:p>
        </w:tc>
      </w:tr>
      <w:tr w:rsidR="00067918" w:rsidRPr="00943A1A" w14:paraId="7A800273" w14:textId="77777777" w:rsidTr="002A75AE">
        <w:trPr>
          <w:trHeight w:val="303"/>
        </w:trPr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45652AE4" w14:textId="77777777" w:rsidR="00067918" w:rsidRPr="00943A1A" w:rsidRDefault="00067918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Session 1</w:t>
            </w:r>
          </w:p>
          <w:p w14:paraId="54B6310F" w14:textId="248214D5" w:rsidR="00067918" w:rsidRPr="00943A1A" w:rsidRDefault="00067918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09.00-10.30</w:t>
            </w:r>
          </w:p>
        </w:tc>
        <w:tc>
          <w:tcPr>
            <w:tcW w:w="8076" w:type="dxa"/>
            <w:gridSpan w:val="3"/>
            <w:tcBorders>
              <w:bottom w:val="single" w:sz="4" w:space="0" w:color="000000"/>
            </w:tcBorders>
          </w:tcPr>
          <w:p w14:paraId="457A28E7" w14:textId="0A35B190" w:rsidR="00067918" w:rsidRPr="00943A1A" w:rsidRDefault="00067918" w:rsidP="00067918">
            <w:pPr>
              <w:spacing w:line="276" w:lineRule="auto"/>
              <w:rPr>
                <w:rFonts w:asciiTheme="minorHAnsi" w:hAnsiTheme="minorHAnsi" w:cstheme="minorHAnsi"/>
                <w:highlight w:val="white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>How can Pharmacovigilance, Epidemiology and Clinical Pharmacology collaborate to decrease harm of medicines?</w:t>
            </w:r>
          </w:p>
        </w:tc>
      </w:tr>
      <w:tr w:rsidR="00067918" w:rsidRPr="00943A1A" w14:paraId="43BB0B12" w14:textId="77777777" w:rsidTr="002A75AE">
        <w:trPr>
          <w:trHeight w:val="289"/>
        </w:trPr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F7EBBE" w14:textId="267843BD" w:rsidR="00067918" w:rsidRPr="00943A1A" w:rsidRDefault="00067918" w:rsidP="0006791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09.00-09.10</w:t>
            </w:r>
          </w:p>
        </w:tc>
        <w:tc>
          <w:tcPr>
            <w:tcW w:w="8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849C" w14:textId="6ECB7616" w:rsidR="00067918" w:rsidRPr="00943A1A" w:rsidRDefault="00067918" w:rsidP="00067918">
            <w:pPr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</w:pPr>
            <w:r w:rsidRPr="00943A1A">
              <w:rPr>
                <w:rFonts w:asciiTheme="minorHAnsi" w:hAnsiTheme="minorHAnsi" w:cstheme="minorHAnsi"/>
                <w:highlight w:val="white"/>
              </w:rPr>
              <w:t>Welcome and Introduction</w:t>
            </w:r>
          </w:p>
        </w:tc>
      </w:tr>
      <w:tr w:rsidR="002865B8" w:rsidRPr="00C02AFE" w14:paraId="209D2310" w14:textId="77777777" w:rsidTr="002A75AE">
        <w:trPr>
          <w:trHeight w:val="524"/>
        </w:trPr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7617567D" w14:textId="2A402DFD" w:rsidR="002865B8" w:rsidRPr="00943A1A" w:rsidRDefault="00A718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DD5D" w14:textId="0D949A38" w:rsidR="002865B8" w:rsidRPr="00943A1A" w:rsidRDefault="002865B8" w:rsidP="00943A1A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 xml:space="preserve">Synergy between PV-CP-EPI from a clinical pharmacological </w:t>
            </w:r>
            <w:r w:rsidR="00897184"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perspective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49A5AE0" w14:textId="1D91F96C" w:rsidR="002865B8" w:rsidRPr="00361047" w:rsidRDefault="002865B8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865B8" w:rsidRPr="00943A1A" w14:paraId="1347F80D" w14:textId="77777777" w:rsidTr="002A75AE"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61A7357D" w14:textId="52CAEB2F" w:rsidR="002865B8" w:rsidRPr="00943A1A" w:rsidRDefault="00A71812" w:rsidP="007874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C7A0" w14:textId="28AE3932" w:rsidR="002865B8" w:rsidRPr="00943A1A" w:rsidRDefault="002865B8" w:rsidP="00943A1A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 xml:space="preserve">The synergy between PV-CP-EPI from an epidemiological </w:t>
            </w:r>
            <w:r w:rsidR="00897184"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perspective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1C99DF" w14:textId="041A5C23" w:rsidR="002865B8" w:rsidRPr="00943A1A" w:rsidRDefault="002865B8" w:rsidP="00C5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60308673" w14:textId="77777777" w:rsidTr="002A75AE"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53993F78" w14:textId="7B4A0423" w:rsidR="002865B8" w:rsidRPr="00943A1A" w:rsidRDefault="00A718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AFD1" w14:textId="779C2F7B" w:rsidR="002865B8" w:rsidRPr="00943A1A" w:rsidRDefault="002865B8" w:rsidP="00943A1A">
            <w:pPr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The synergy between PV-CP-EPI from a Pharmacovigilance perspective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02BD9A" w14:textId="024D4B2A" w:rsidR="002865B8" w:rsidRPr="00943A1A" w:rsidRDefault="002865B8" w:rsidP="00C5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78F5036A" w14:textId="77777777" w:rsidTr="002A75AE"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567CF3FF" w14:textId="45406EB0" w:rsidR="002865B8" w:rsidRPr="00943A1A" w:rsidRDefault="00A718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15’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5861" w14:textId="75D03CE6" w:rsidR="002865B8" w:rsidRPr="00943A1A" w:rsidRDefault="002865B8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Panel discussion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3B2445A" w14:textId="77777777" w:rsidR="002865B8" w:rsidRPr="00943A1A" w:rsidRDefault="002865B8" w:rsidP="00C5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54AF89C9" w14:textId="77777777" w:rsidTr="002A75AE">
        <w:tc>
          <w:tcPr>
            <w:tcW w:w="1417" w:type="dxa"/>
            <w:gridSpan w:val="2"/>
            <w:tcBorders>
              <w:top w:val="single" w:sz="4" w:space="0" w:color="000000"/>
            </w:tcBorders>
            <w:shd w:val="clear" w:color="auto" w:fill="D5DCE4"/>
          </w:tcPr>
          <w:p w14:paraId="4B03BDE6" w14:textId="5BE3A406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 xml:space="preserve">10.30-11.00          </w:t>
            </w:r>
          </w:p>
        </w:tc>
        <w:tc>
          <w:tcPr>
            <w:tcW w:w="8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E25B" w14:textId="1A968754" w:rsidR="002865B8" w:rsidRPr="00943A1A" w:rsidRDefault="002865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>Coffee Break and networking</w:t>
            </w:r>
          </w:p>
        </w:tc>
      </w:tr>
      <w:tr w:rsidR="009669D8" w:rsidRPr="00943A1A" w14:paraId="413790A3" w14:textId="77777777" w:rsidTr="002A75AE">
        <w:tc>
          <w:tcPr>
            <w:tcW w:w="1417" w:type="dxa"/>
            <w:gridSpan w:val="2"/>
          </w:tcPr>
          <w:p w14:paraId="5C280639" w14:textId="77777777" w:rsidR="009669D8" w:rsidRDefault="00735E4E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 xml:space="preserve">Session </w:t>
            </w:r>
            <w:r w:rsidR="0078745B" w:rsidRPr="00943A1A">
              <w:rPr>
                <w:rFonts w:asciiTheme="minorHAnsi" w:hAnsiTheme="minorHAnsi" w:cstheme="minorHAnsi"/>
              </w:rPr>
              <w:t>2</w:t>
            </w:r>
          </w:p>
          <w:p w14:paraId="6D45BDDB" w14:textId="60FA3790" w:rsidR="00897184" w:rsidRPr="00943A1A" w:rsidRDefault="00897184" w:rsidP="008971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11.00-12.30</w:t>
            </w:r>
          </w:p>
        </w:tc>
        <w:tc>
          <w:tcPr>
            <w:tcW w:w="80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0AC3" w14:textId="7DF8E38B" w:rsidR="009669D8" w:rsidRPr="00943A1A" w:rsidRDefault="0078745B" w:rsidP="00067918">
            <w:pPr>
              <w:rPr>
                <w:rFonts w:asciiTheme="minorHAnsi" w:hAnsiTheme="minorHAnsi" w:cstheme="minorHAnsi"/>
                <w:b/>
                <w:highlight w:val="white"/>
              </w:rPr>
            </w:pPr>
            <w:r w:rsidRPr="00943A1A">
              <w:rPr>
                <w:rFonts w:asciiTheme="minorHAnsi" w:eastAsia="Times New Roman" w:hAnsiTheme="minorHAnsi" w:cstheme="minorHAnsi"/>
                <w:iCs/>
                <w:color w:val="000000"/>
                <w:spacing w:val="5"/>
                <w:lang w:val="en-GB" w:eastAsia="nl-NL"/>
              </w:rPr>
              <w:t xml:space="preserve">Do we need to re-think the concept of causality? </w:t>
            </w:r>
          </w:p>
        </w:tc>
      </w:tr>
      <w:tr w:rsidR="002865B8" w:rsidRPr="00943A1A" w14:paraId="321BDB37" w14:textId="77777777" w:rsidTr="002A75AE">
        <w:tc>
          <w:tcPr>
            <w:tcW w:w="1417" w:type="dxa"/>
            <w:gridSpan w:val="2"/>
          </w:tcPr>
          <w:p w14:paraId="2C7AEA15" w14:textId="63418D89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30’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02730179" w14:textId="06DA86DE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Causality on group and individual level, how does it relates?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E96D88" w14:textId="6A493052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4213690E" w14:textId="77777777" w:rsidTr="002A75AE">
        <w:tc>
          <w:tcPr>
            <w:tcW w:w="1417" w:type="dxa"/>
            <w:gridSpan w:val="2"/>
          </w:tcPr>
          <w:p w14:paraId="5EF62D2B" w14:textId="19F76542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</w:t>
            </w:r>
          </w:p>
        </w:tc>
        <w:tc>
          <w:tcPr>
            <w:tcW w:w="5666" w:type="dxa"/>
          </w:tcPr>
          <w:p w14:paraId="252FBBD7" w14:textId="7573E635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Dispositions and Causality Assessment in Pharmacovigilance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52B882A" w14:textId="14CF9E20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4A40FDA9" w14:textId="77777777" w:rsidTr="002A75AE">
        <w:trPr>
          <w:trHeight w:val="415"/>
        </w:trPr>
        <w:tc>
          <w:tcPr>
            <w:tcW w:w="1417" w:type="dxa"/>
            <w:gridSpan w:val="2"/>
          </w:tcPr>
          <w:p w14:paraId="0D689070" w14:textId="340BA840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</w:t>
            </w:r>
          </w:p>
        </w:tc>
        <w:tc>
          <w:tcPr>
            <w:tcW w:w="8076" w:type="dxa"/>
            <w:gridSpan w:val="3"/>
          </w:tcPr>
          <w:p w14:paraId="7F0A53E2" w14:textId="276F39A2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Panel discussion</w:t>
            </w:r>
          </w:p>
        </w:tc>
      </w:tr>
      <w:tr w:rsidR="002865B8" w:rsidRPr="00943A1A" w14:paraId="688285F1" w14:textId="77777777" w:rsidTr="002A75AE">
        <w:tc>
          <w:tcPr>
            <w:tcW w:w="1417" w:type="dxa"/>
            <w:gridSpan w:val="2"/>
            <w:shd w:val="clear" w:color="auto" w:fill="D5DCE4"/>
          </w:tcPr>
          <w:p w14:paraId="3A502046" w14:textId="6D8E7F8A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>12.30-13.30</w:t>
            </w:r>
          </w:p>
        </w:tc>
        <w:tc>
          <w:tcPr>
            <w:tcW w:w="8076" w:type="dxa"/>
            <w:gridSpan w:val="3"/>
            <w:shd w:val="clear" w:color="auto" w:fill="D5DCE4"/>
          </w:tcPr>
          <w:p w14:paraId="3ABFBB55" w14:textId="538AF647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>Lunch</w:t>
            </w:r>
          </w:p>
        </w:tc>
      </w:tr>
      <w:tr w:rsidR="009669D8" w:rsidRPr="00943A1A" w14:paraId="6CA7A911" w14:textId="77777777" w:rsidTr="002A75AE">
        <w:trPr>
          <w:trHeight w:val="423"/>
        </w:trPr>
        <w:tc>
          <w:tcPr>
            <w:tcW w:w="1417" w:type="dxa"/>
            <w:gridSpan w:val="2"/>
          </w:tcPr>
          <w:p w14:paraId="7D85023A" w14:textId="77777777" w:rsidR="009669D8" w:rsidRPr="00943A1A" w:rsidRDefault="00735E4E" w:rsidP="0006791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 xml:space="preserve">Session </w:t>
            </w:r>
            <w:r w:rsidR="00067918" w:rsidRPr="00943A1A">
              <w:rPr>
                <w:rFonts w:asciiTheme="minorHAnsi" w:hAnsiTheme="minorHAnsi" w:cstheme="minorHAnsi"/>
              </w:rPr>
              <w:t>3</w:t>
            </w:r>
          </w:p>
          <w:p w14:paraId="6823A003" w14:textId="56F19D1C" w:rsidR="00B95B78" w:rsidRPr="00943A1A" w:rsidRDefault="00B95B78" w:rsidP="0006791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13.30-15.00</w:t>
            </w:r>
          </w:p>
        </w:tc>
        <w:tc>
          <w:tcPr>
            <w:tcW w:w="8076" w:type="dxa"/>
            <w:gridSpan w:val="3"/>
          </w:tcPr>
          <w:p w14:paraId="5D930806" w14:textId="2EA4C1AA" w:rsidR="009669D8" w:rsidRPr="00943A1A" w:rsidRDefault="0006791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Using information from other sources in PV</w:t>
            </w:r>
          </w:p>
        </w:tc>
      </w:tr>
      <w:tr w:rsidR="002865B8" w:rsidRPr="00943A1A" w14:paraId="5B777BA5" w14:textId="77777777" w:rsidTr="002A75AE">
        <w:tc>
          <w:tcPr>
            <w:tcW w:w="1417" w:type="dxa"/>
            <w:gridSpan w:val="2"/>
          </w:tcPr>
          <w:p w14:paraId="5702CE9C" w14:textId="464EB503" w:rsidR="002865B8" w:rsidRPr="00943A1A" w:rsidRDefault="00416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 or 25’</w:t>
            </w:r>
          </w:p>
        </w:tc>
        <w:tc>
          <w:tcPr>
            <w:tcW w:w="5666" w:type="dxa"/>
          </w:tcPr>
          <w:p w14:paraId="21BD24D2" w14:textId="6845AF67" w:rsidR="002865B8" w:rsidRPr="00A14336" w:rsidRDefault="00C02AFE" w:rsidP="0006791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use of real world evidence in pharmacovigilance,  the </w:t>
            </w:r>
            <w:r w:rsidR="002865B8" w:rsidRPr="00A1433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DARWIN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project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186CD1B" w14:textId="7BF1DE0E" w:rsidR="002865B8" w:rsidRPr="00A14336" w:rsidRDefault="002865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4161CE" w14:paraId="08CC1494" w14:textId="77777777" w:rsidTr="002A75AE">
        <w:tc>
          <w:tcPr>
            <w:tcW w:w="1417" w:type="dxa"/>
            <w:gridSpan w:val="2"/>
          </w:tcPr>
          <w:p w14:paraId="57C03EA3" w14:textId="418982D7" w:rsidR="002865B8" w:rsidRPr="00943A1A" w:rsidRDefault="00416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 or 25’</w:t>
            </w:r>
          </w:p>
        </w:tc>
        <w:tc>
          <w:tcPr>
            <w:tcW w:w="5666" w:type="dxa"/>
          </w:tcPr>
          <w:p w14:paraId="052FD719" w14:textId="124BBFAC" w:rsidR="002865B8" w:rsidRPr="00943A1A" w:rsidRDefault="00C02A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Hospital data warehouses for case retrieval in PV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CB280C" w14:textId="2F70BE91" w:rsidR="002865B8" w:rsidRPr="004161CE" w:rsidRDefault="002865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6E0EDBA3" w14:textId="77777777" w:rsidTr="002A75AE">
        <w:tc>
          <w:tcPr>
            <w:tcW w:w="1417" w:type="dxa"/>
            <w:gridSpan w:val="2"/>
          </w:tcPr>
          <w:p w14:paraId="213C0350" w14:textId="252F3BC2" w:rsidR="002865B8" w:rsidRPr="00943A1A" w:rsidRDefault="00416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 or 25’</w:t>
            </w:r>
          </w:p>
        </w:tc>
        <w:tc>
          <w:tcPr>
            <w:tcW w:w="5666" w:type="dxa"/>
          </w:tcPr>
          <w:p w14:paraId="1657D541" w14:textId="5A900414" w:rsidR="002865B8" w:rsidRPr="00943A1A" w:rsidRDefault="002865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14:paraId="1280B0E4" w14:textId="134B920D" w:rsidR="002865B8" w:rsidRPr="00943A1A" w:rsidRDefault="002865B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161CE" w:rsidRPr="00943A1A" w14:paraId="5046125D" w14:textId="77777777" w:rsidTr="002A75AE">
        <w:tc>
          <w:tcPr>
            <w:tcW w:w="1417" w:type="dxa"/>
            <w:gridSpan w:val="2"/>
          </w:tcPr>
          <w:p w14:paraId="1A00C151" w14:textId="116FBBDD" w:rsidR="004161CE" w:rsidRDefault="00416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2x7 mins</w:t>
            </w:r>
          </w:p>
        </w:tc>
        <w:tc>
          <w:tcPr>
            <w:tcW w:w="5666" w:type="dxa"/>
          </w:tcPr>
          <w:p w14:paraId="2A050703" w14:textId="26C3CA92" w:rsidR="004161CE" w:rsidRPr="00943A1A" w:rsidRDefault="00416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Abstract presentations</w:t>
            </w:r>
          </w:p>
        </w:tc>
        <w:tc>
          <w:tcPr>
            <w:tcW w:w="2410" w:type="dxa"/>
            <w:gridSpan w:val="2"/>
          </w:tcPr>
          <w:p w14:paraId="1DEAB59D" w14:textId="77777777" w:rsidR="004161CE" w:rsidRDefault="004161C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13DA2621" w14:textId="77777777" w:rsidTr="002A75AE">
        <w:trPr>
          <w:trHeight w:val="50"/>
        </w:trPr>
        <w:tc>
          <w:tcPr>
            <w:tcW w:w="1411" w:type="dxa"/>
            <w:shd w:val="clear" w:color="auto" w:fill="D5DCE4"/>
          </w:tcPr>
          <w:p w14:paraId="48B76831" w14:textId="0EB1CF15" w:rsidR="002865B8" w:rsidRPr="00943A1A" w:rsidRDefault="002865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>15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943A1A">
              <w:rPr>
                <w:rFonts w:asciiTheme="minorHAnsi" w:hAnsiTheme="minorHAnsi" w:cstheme="minorHAnsi"/>
                <w:i/>
              </w:rPr>
              <w:t>00-15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943A1A">
              <w:rPr>
                <w:rFonts w:asciiTheme="minorHAnsi" w:hAnsiTheme="minorHAnsi" w:cstheme="minorHAnsi"/>
                <w:i/>
              </w:rPr>
              <w:t>30</w:t>
            </w:r>
          </w:p>
        </w:tc>
        <w:tc>
          <w:tcPr>
            <w:tcW w:w="8082" w:type="dxa"/>
            <w:gridSpan w:val="4"/>
            <w:shd w:val="clear" w:color="auto" w:fill="D5DCE4"/>
          </w:tcPr>
          <w:p w14:paraId="08CBF747" w14:textId="658939E1" w:rsidR="002865B8" w:rsidRPr="00943A1A" w:rsidRDefault="002865B8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>Coffee Break and networking</w:t>
            </w:r>
          </w:p>
        </w:tc>
      </w:tr>
      <w:tr w:rsidR="009669D8" w:rsidRPr="00943A1A" w14:paraId="456ACD17" w14:textId="77777777" w:rsidTr="002A75AE">
        <w:trPr>
          <w:trHeight w:val="493"/>
        </w:trPr>
        <w:tc>
          <w:tcPr>
            <w:tcW w:w="1417" w:type="dxa"/>
            <w:gridSpan w:val="2"/>
          </w:tcPr>
          <w:p w14:paraId="32F57078" w14:textId="3314DF3C" w:rsidR="009669D8" w:rsidRPr="00943A1A" w:rsidRDefault="00735E4E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 xml:space="preserve">Session </w:t>
            </w:r>
            <w:r w:rsidR="00B95B78" w:rsidRPr="00943A1A">
              <w:rPr>
                <w:rFonts w:asciiTheme="minorHAnsi" w:hAnsiTheme="minorHAnsi" w:cstheme="minorHAnsi"/>
              </w:rPr>
              <w:t>4</w:t>
            </w:r>
          </w:p>
          <w:p w14:paraId="0CE87314" w14:textId="458F8018" w:rsidR="009669D8" w:rsidRPr="00943A1A" w:rsidRDefault="00B95B78" w:rsidP="00B95B7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15.30-17.00</w:t>
            </w:r>
          </w:p>
        </w:tc>
        <w:tc>
          <w:tcPr>
            <w:tcW w:w="8076" w:type="dxa"/>
            <w:gridSpan w:val="3"/>
          </w:tcPr>
          <w:p w14:paraId="5255ECD0" w14:textId="0D416C4F" w:rsidR="009669D8" w:rsidRPr="00943A1A" w:rsidRDefault="00B95B78" w:rsidP="00B95B78">
            <w:pPr>
              <w:rPr>
                <w:rFonts w:asciiTheme="minorHAnsi" w:hAnsiTheme="minorHAnsi" w:cstheme="minorHAnsi"/>
                <w:b/>
                <w:highlight w:val="white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Innovative methods in PV</w:t>
            </w:r>
          </w:p>
        </w:tc>
      </w:tr>
      <w:tr w:rsidR="002865B8" w:rsidRPr="00943A1A" w14:paraId="37C856AA" w14:textId="77777777" w:rsidTr="002A75AE">
        <w:tc>
          <w:tcPr>
            <w:tcW w:w="1417" w:type="dxa"/>
            <w:gridSpan w:val="2"/>
          </w:tcPr>
          <w:p w14:paraId="2930F8B1" w14:textId="164CE9F4" w:rsidR="002865B8" w:rsidRPr="00943A1A" w:rsidRDefault="00416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 or 25’</w:t>
            </w:r>
          </w:p>
        </w:tc>
        <w:tc>
          <w:tcPr>
            <w:tcW w:w="5666" w:type="dxa"/>
          </w:tcPr>
          <w:p w14:paraId="56C15A3E" w14:textId="610B1DF6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Knowledge integration for case assessment and prioritisation</w:t>
            </w:r>
          </w:p>
        </w:tc>
        <w:tc>
          <w:tcPr>
            <w:tcW w:w="2410" w:type="dxa"/>
            <w:gridSpan w:val="2"/>
          </w:tcPr>
          <w:p w14:paraId="6D6E33DB" w14:textId="552EBA3D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27A0A9A6" w14:textId="77777777" w:rsidTr="002A75AE">
        <w:tc>
          <w:tcPr>
            <w:tcW w:w="1417" w:type="dxa"/>
            <w:gridSpan w:val="2"/>
          </w:tcPr>
          <w:p w14:paraId="04767FEA" w14:textId="6FFAD899" w:rsidR="002865B8" w:rsidRPr="00943A1A" w:rsidRDefault="00416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 or 25’</w:t>
            </w:r>
          </w:p>
        </w:tc>
        <w:tc>
          <w:tcPr>
            <w:tcW w:w="5666" w:type="dxa"/>
          </w:tcPr>
          <w:p w14:paraId="5115F39F" w14:textId="614C34D7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Dealing with DPA in the post-Covid era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A178B6" w14:textId="7CAB94DE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6732BA1E" w14:textId="77777777" w:rsidTr="002A75AE">
        <w:trPr>
          <w:trHeight w:val="588"/>
        </w:trPr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5D16DC1E" w14:textId="116466AF" w:rsidR="002865B8" w:rsidRPr="00943A1A" w:rsidRDefault="004161C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 or 25’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</w:tcPr>
          <w:p w14:paraId="510764A8" w14:textId="6F231675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Neural network, what is het and what are the possibilities in PV?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B1DB30" w14:textId="5D7AF944" w:rsidR="002865B8" w:rsidRPr="00943A1A" w:rsidRDefault="002865B8">
            <w:pPr>
              <w:rPr>
                <w:rFonts w:asciiTheme="minorHAnsi" w:hAnsiTheme="minorHAnsi" w:cstheme="minorHAnsi"/>
              </w:rPr>
            </w:pPr>
          </w:p>
        </w:tc>
      </w:tr>
      <w:tr w:rsidR="00A71812" w:rsidRPr="00943A1A" w14:paraId="018F2A4F" w14:textId="77777777" w:rsidTr="002A75AE">
        <w:trPr>
          <w:trHeight w:val="588"/>
        </w:trPr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3342A0BC" w14:textId="528621B9" w:rsidR="00A71812" w:rsidRDefault="004161CE" w:rsidP="00A718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71812">
              <w:rPr>
                <w:rFonts w:asciiTheme="minorHAnsi" w:hAnsiTheme="minorHAnsi" w:cstheme="minorHAnsi"/>
              </w:rPr>
              <w:t xml:space="preserve"> x </w:t>
            </w:r>
            <w:r>
              <w:rPr>
                <w:rFonts w:asciiTheme="minorHAnsi" w:hAnsiTheme="minorHAnsi" w:cstheme="minorHAnsi"/>
              </w:rPr>
              <w:t>7</w:t>
            </w:r>
            <w:r w:rsidR="00A71812">
              <w:rPr>
                <w:rFonts w:asciiTheme="minorHAnsi" w:hAnsiTheme="minorHAnsi" w:cstheme="minorHAnsi"/>
              </w:rPr>
              <w:t xml:space="preserve"> mins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</w:tcPr>
          <w:p w14:paraId="1E1D241D" w14:textId="739D0682" w:rsidR="00A71812" w:rsidRPr="00943A1A" w:rsidRDefault="00A71812">
            <w:pPr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Abstract presentations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FF41E0" w14:textId="77777777" w:rsidR="00A71812" w:rsidRPr="00943A1A" w:rsidRDefault="00A71812">
            <w:pPr>
              <w:rPr>
                <w:rFonts w:asciiTheme="minorHAnsi" w:hAnsiTheme="minorHAnsi" w:cstheme="minorHAnsi"/>
              </w:rPr>
            </w:pPr>
          </w:p>
        </w:tc>
      </w:tr>
      <w:tr w:rsidR="009B1A1E" w:rsidRPr="00943A1A" w14:paraId="521C5F7C" w14:textId="77777777" w:rsidTr="002A75AE">
        <w:tc>
          <w:tcPr>
            <w:tcW w:w="1417" w:type="dxa"/>
            <w:gridSpan w:val="2"/>
            <w:shd w:val="clear" w:color="auto" w:fill="FFF8F0"/>
          </w:tcPr>
          <w:p w14:paraId="201B1081" w14:textId="12047B56" w:rsidR="009B1A1E" w:rsidRPr="00943A1A" w:rsidRDefault="009B1A1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17.00-18.00</w:t>
            </w:r>
          </w:p>
        </w:tc>
        <w:tc>
          <w:tcPr>
            <w:tcW w:w="8076" w:type="dxa"/>
            <w:gridSpan w:val="3"/>
            <w:shd w:val="clear" w:color="auto" w:fill="FFF8F0"/>
          </w:tcPr>
          <w:p w14:paraId="58E7DD29" w14:textId="5F2927B9" w:rsidR="009B1A1E" w:rsidRPr="00943A1A" w:rsidRDefault="009B1A1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EU Chapter session</w:t>
            </w:r>
          </w:p>
        </w:tc>
      </w:tr>
      <w:tr w:rsidR="009669D8" w:rsidRPr="00943A1A" w14:paraId="6D73CAD2" w14:textId="77777777" w:rsidTr="002A75AE">
        <w:tc>
          <w:tcPr>
            <w:tcW w:w="9493" w:type="dxa"/>
            <w:gridSpan w:val="5"/>
            <w:shd w:val="clear" w:color="auto" w:fill="FFF2CC"/>
          </w:tcPr>
          <w:p w14:paraId="2587FFF9" w14:textId="77777777" w:rsidR="009669D8" w:rsidRPr="00943A1A" w:rsidRDefault="00735E4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  <w:b/>
              </w:rPr>
              <w:t>End of Day 1</w:t>
            </w:r>
          </w:p>
        </w:tc>
      </w:tr>
    </w:tbl>
    <w:p w14:paraId="7E2B7115" w14:textId="77777777" w:rsidR="009669D8" w:rsidRPr="00943A1A" w:rsidRDefault="009669D8">
      <w:pPr>
        <w:rPr>
          <w:rFonts w:asciiTheme="minorHAnsi" w:hAnsiTheme="minorHAnsi" w:cstheme="minorHAnsi"/>
        </w:rPr>
      </w:pPr>
    </w:p>
    <w:tbl>
      <w:tblPr>
        <w:tblStyle w:val="a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648"/>
        <w:gridCol w:w="2551"/>
      </w:tblGrid>
      <w:tr w:rsidR="009669D8" w:rsidRPr="00943A1A" w14:paraId="0796256B" w14:textId="77777777" w:rsidTr="002A75AE">
        <w:trPr>
          <w:trHeight w:val="547"/>
        </w:trPr>
        <w:tc>
          <w:tcPr>
            <w:tcW w:w="9634" w:type="dxa"/>
            <w:gridSpan w:val="3"/>
          </w:tcPr>
          <w:p w14:paraId="7F889623" w14:textId="4DD0872A" w:rsidR="009669D8" w:rsidRPr="00943A1A" w:rsidRDefault="00735E4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43A1A">
              <w:rPr>
                <w:rFonts w:asciiTheme="minorHAnsi" w:hAnsiTheme="minorHAnsi" w:cstheme="minorHAnsi"/>
                <w:b/>
              </w:rPr>
              <w:t xml:space="preserve">Day 2- </w:t>
            </w:r>
            <w:r w:rsidR="009B1A1E" w:rsidRPr="00943A1A">
              <w:rPr>
                <w:rFonts w:asciiTheme="minorHAnsi" w:hAnsiTheme="minorHAnsi" w:cstheme="minorHAnsi"/>
                <w:b/>
              </w:rPr>
              <w:t>Friday</w:t>
            </w:r>
            <w:r w:rsidR="006B1765" w:rsidRPr="00943A1A">
              <w:rPr>
                <w:rFonts w:asciiTheme="minorHAnsi" w:hAnsiTheme="minorHAnsi" w:cstheme="minorHAnsi"/>
                <w:b/>
              </w:rPr>
              <w:t>,</w:t>
            </w:r>
            <w:r w:rsidRPr="00943A1A">
              <w:rPr>
                <w:rFonts w:asciiTheme="minorHAnsi" w:hAnsiTheme="minorHAnsi" w:cstheme="minorHAnsi"/>
                <w:b/>
              </w:rPr>
              <w:t xml:space="preserve"> </w:t>
            </w:r>
            <w:r w:rsidR="009B1A1E" w:rsidRPr="00943A1A">
              <w:rPr>
                <w:rFonts w:asciiTheme="minorHAnsi" w:hAnsiTheme="minorHAnsi" w:cstheme="minorHAnsi"/>
                <w:b/>
              </w:rPr>
              <w:t xml:space="preserve">June </w:t>
            </w:r>
            <w:r w:rsidR="00361047">
              <w:rPr>
                <w:rFonts w:asciiTheme="minorHAnsi" w:hAnsiTheme="minorHAnsi" w:cstheme="minorHAnsi"/>
                <w:b/>
              </w:rPr>
              <w:t>2</w:t>
            </w:r>
            <w:bookmarkStart w:id="0" w:name="_GoBack"/>
            <w:bookmarkEnd w:id="0"/>
          </w:p>
          <w:p w14:paraId="35F4B37A" w14:textId="77777777" w:rsidR="009669D8" w:rsidRPr="00943A1A" w:rsidRDefault="00735E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43A1A">
              <w:rPr>
                <w:rFonts w:asciiTheme="minorHAnsi" w:hAnsiTheme="minorHAnsi" w:cstheme="minorHAnsi"/>
                <w:b/>
              </w:rPr>
              <w:t>Beyond spontaneous reporting: integrating data from multiple sources to ensure medicines safety</w:t>
            </w:r>
          </w:p>
        </w:tc>
      </w:tr>
      <w:tr w:rsidR="009669D8" w:rsidRPr="00943A1A" w14:paraId="00276744" w14:textId="77777777" w:rsidTr="002A75AE">
        <w:tc>
          <w:tcPr>
            <w:tcW w:w="1435" w:type="dxa"/>
          </w:tcPr>
          <w:p w14:paraId="26262209" w14:textId="1D6135B4" w:rsidR="009669D8" w:rsidRPr="00943A1A" w:rsidRDefault="009669D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9" w:type="dxa"/>
            <w:gridSpan w:val="2"/>
          </w:tcPr>
          <w:p w14:paraId="1FF47489" w14:textId="77777777" w:rsidR="009669D8" w:rsidRPr="00943A1A" w:rsidRDefault="00735E4E">
            <w:pPr>
              <w:spacing w:line="276" w:lineRule="auto"/>
              <w:rPr>
                <w:rFonts w:asciiTheme="minorHAnsi" w:hAnsiTheme="minorHAnsi" w:cstheme="minorHAnsi"/>
                <w:bCs/>
                <w:highlight w:val="white"/>
              </w:rPr>
            </w:pPr>
            <w:r w:rsidRPr="00943A1A">
              <w:rPr>
                <w:rFonts w:asciiTheme="minorHAnsi" w:hAnsiTheme="minorHAnsi" w:cstheme="minorHAnsi"/>
                <w:bCs/>
                <w:highlight w:val="white"/>
              </w:rPr>
              <w:t>Welcome back and housekeeping</w:t>
            </w:r>
          </w:p>
        </w:tc>
      </w:tr>
      <w:tr w:rsidR="009669D8" w:rsidRPr="00943A1A" w14:paraId="0F7FEE90" w14:textId="77777777" w:rsidTr="002A75AE">
        <w:tc>
          <w:tcPr>
            <w:tcW w:w="1435" w:type="dxa"/>
          </w:tcPr>
          <w:p w14:paraId="09EEA1B0" w14:textId="77777777" w:rsidR="009669D8" w:rsidRPr="00943A1A" w:rsidRDefault="00735E4E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 xml:space="preserve">Session </w:t>
            </w:r>
            <w:r w:rsidR="009B1A1E" w:rsidRPr="00943A1A">
              <w:rPr>
                <w:rFonts w:asciiTheme="minorHAnsi" w:hAnsiTheme="minorHAnsi" w:cstheme="minorHAnsi"/>
              </w:rPr>
              <w:t>5</w:t>
            </w:r>
          </w:p>
          <w:p w14:paraId="02B157BA" w14:textId="4C935DFB" w:rsidR="00FB5F7D" w:rsidRPr="00943A1A" w:rsidRDefault="00FB5F7D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09.00-10.30</w:t>
            </w:r>
          </w:p>
        </w:tc>
        <w:tc>
          <w:tcPr>
            <w:tcW w:w="8199" w:type="dxa"/>
            <w:gridSpan w:val="2"/>
          </w:tcPr>
          <w:p w14:paraId="0DE46EEB" w14:textId="5D6F9EA2" w:rsidR="009669D8" w:rsidRPr="00943A1A" w:rsidRDefault="009B1A1E" w:rsidP="009B1A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Implementing pharmacovigilance in clinical practice</w:t>
            </w:r>
          </w:p>
        </w:tc>
      </w:tr>
      <w:tr w:rsidR="002865B8" w:rsidRPr="00943A1A" w14:paraId="6C4221C8" w14:textId="77777777" w:rsidTr="002A75AE">
        <w:tc>
          <w:tcPr>
            <w:tcW w:w="1435" w:type="dxa"/>
          </w:tcPr>
          <w:p w14:paraId="3D78FE3F" w14:textId="55FF341D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30’ </w:t>
            </w:r>
          </w:p>
        </w:tc>
        <w:tc>
          <w:tcPr>
            <w:tcW w:w="5648" w:type="dxa"/>
          </w:tcPr>
          <w:p w14:paraId="4D764DC7" w14:textId="251663E8" w:rsidR="002865B8" w:rsidRPr="00943A1A" w:rsidRDefault="002865B8" w:rsidP="009B1A1E">
            <w:pPr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TTS from signal to useful clinical guidelines</w:t>
            </w:r>
          </w:p>
        </w:tc>
        <w:tc>
          <w:tcPr>
            <w:tcW w:w="2551" w:type="dxa"/>
          </w:tcPr>
          <w:p w14:paraId="700789E6" w14:textId="51B97FD7" w:rsidR="002865B8" w:rsidRPr="002A75AE" w:rsidRDefault="002865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5B8" w:rsidRPr="00C02AFE" w14:paraId="2D654ACB" w14:textId="77777777" w:rsidTr="002A75AE">
        <w:tc>
          <w:tcPr>
            <w:tcW w:w="1435" w:type="dxa"/>
          </w:tcPr>
          <w:p w14:paraId="29CE7C28" w14:textId="3A7F2A15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30’ </w:t>
            </w:r>
          </w:p>
        </w:tc>
        <w:tc>
          <w:tcPr>
            <w:tcW w:w="5648" w:type="dxa"/>
          </w:tcPr>
          <w:p w14:paraId="717DD455" w14:textId="0E90E28B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 xml:space="preserve">The role of </w:t>
            </w:r>
            <w:r w:rsidR="00C02AFE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p</w:t>
            </w: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harmacogenetics in daily practice</w:t>
            </w:r>
          </w:p>
        </w:tc>
        <w:tc>
          <w:tcPr>
            <w:tcW w:w="2551" w:type="dxa"/>
            <w:shd w:val="clear" w:color="auto" w:fill="auto"/>
          </w:tcPr>
          <w:p w14:paraId="38298F25" w14:textId="546A48A6" w:rsidR="002865B8" w:rsidRPr="00361047" w:rsidRDefault="002865B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865B8" w:rsidRPr="00943A1A" w14:paraId="44FA7619" w14:textId="77777777" w:rsidTr="002A75AE">
        <w:tc>
          <w:tcPr>
            <w:tcW w:w="1435" w:type="dxa"/>
          </w:tcPr>
          <w:p w14:paraId="08C99117" w14:textId="7318C77E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30’</w:t>
            </w:r>
          </w:p>
        </w:tc>
        <w:tc>
          <w:tcPr>
            <w:tcW w:w="5648" w:type="dxa"/>
          </w:tcPr>
          <w:p w14:paraId="3A7EEB0F" w14:textId="02BC5586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Using apps for communication between patient and HCP to monitor and manage ADRs</w:t>
            </w:r>
          </w:p>
        </w:tc>
        <w:tc>
          <w:tcPr>
            <w:tcW w:w="2551" w:type="dxa"/>
            <w:shd w:val="clear" w:color="auto" w:fill="auto"/>
          </w:tcPr>
          <w:p w14:paraId="3E790D27" w14:textId="0B85E806" w:rsidR="002865B8" w:rsidRPr="002A75AE" w:rsidRDefault="002865B8" w:rsidP="00ED2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69D8" w:rsidRPr="00943A1A" w14:paraId="32FF545C" w14:textId="77777777" w:rsidTr="002A75AE">
        <w:tc>
          <w:tcPr>
            <w:tcW w:w="1435" w:type="dxa"/>
            <w:shd w:val="clear" w:color="auto" w:fill="D5DCE4"/>
          </w:tcPr>
          <w:p w14:paraId="61D3651B" w14:textId="2172C3E7" w:rsidR="009669D8" w:rsidRPr="00943A1A" w:rsidRDefault="00735E4E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>1</w:t>
            </w:r>
            <w:r w:rsidR="009B1A1E" w:rsidRPr="00943A1A">
              <w:rPr>
                <w:rFonts w:asciiTheme="minorHAnsi" w:hAnsiTheme="minorHAnsi" w:cstheme="minorHAnsi"/>
                <w:i/>
              </w:rPr>
              <w:t>0</w:t>
            </w:r>
            <w:r w:rsidR="00FB5F7D" w:rsidRPr="00943A1A">
              <w:rPr>
                <w:rFonts w:asciiTheme="minorHAnsi" w:hAnsiTheme="minorHAnsi" w:cstheme="minorHAnsi"/>
                <w:i/>
              </w:rPr>
              <w:t>.</w:t>
            </w:r>
            <w:r w:rsidR="009B1A1E" w:rsidRPr="00943A1A">
              <w:rPr>
                <w:rFonts w:asciiTheme="minorHAnsi" w:hAnsiTheme="minorHAnsi" w:cstheme="minorHAnsi"/>
                <w:i/>
              </w:rPr>
              <w:t>30-11</w:t>
            </w:r>
            <w:r w:rsidR="00FB5F7D" w:rsidRPr="00943A1A">
              <w:rPr>
                <w:rFonts w:asciiTheme="minorHAnsi" w:hAnsiTheme="minorHAnsi" w:cstheme="minorHAnsi"/>
                <w:i/>
              </w:rPr>
              <w:t>.</w:t>
            </w:r>
            <w:r w:rsidR="009B1A1E" w:rsidRPr="00943A1A">
              <w:rPr>
                <w:rFonts w:asciiTheme="minorHAnsi" w:hAnsiTheme="minorHAnsi" w:cstheme="minorHAnsi"/>
                <w:i/>
              </w:rPr>
              <w:t>00</w:t>
            </w:r>
          </w:p>
        </w:tc>
        <w:tc>
          <w:tcPr>
            <w:tcW w:w="8199" w:type="dxa"/>
            <w:gridSpan w:val="2"/>
            <w:shd w:val="clear" w:color="auto" w:fill="D5DCE4"/>
          </w:tcPr>
          <w:p w14:paraId="05DAB932" w14:textId="21CBC873" w:rsidR="009669D8" w:rsidRPr="00943A1A" w:rsidRDefault="009B1A1E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 xml:space="preserve">Coffee </w:t>
            </w:r>
            <w:r w:rsidR="00735E4E" w:rsidRPr="00943A1A">
              <w:rPr>
                <w:rFonts w:asciiTheme="minorHAnsi" w:hAnsiTheme="minorHAnsi" w:cstheme="minorHAnsi"/>
                <w:i/>
              </w:rPr>
              <w:t>Break</w:t>
            </w:r>
            <w:r w:rsidR="00FB5F7D" w:rsidRPr="00943A1A">
              <w:rPr>
                <w:rFonts w:asciiTheme="minorHAnsi" w:hAnsiTheme="minorHAnsi" w:cstheme="minorHAnsi"/>
                <w:i/>
              </w:rPr>
              <w:t xml:space="preserve"> and networking</w:t>
            </w:r>
          </w:p>
        </w:tc>
      </w:tr>
      <w:tr w:rsidR="009669D8" w:rsidRPr="00943A1A" w14:paraId="092EA5AB" w14:textId="77777777" w:rsidTr="002A75AE">
        <w:trPr>
          <w:trHeight w:val="571"/>
        </w:trPr>
        <w:tc>
          <w:tcPr>
            <w:tcW w:w="1435" w:type="dxa"/>
          </w:tcPr>
          <w:p w14:paraId="6367ECA7" w14:textId="77777777" w:rsidR="009669D8" w:rsidRPr="00943A1A" w:rsidRDefault="00735E4E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 xml:space="preserve">Session </w:t>
            </w:r>
            <w:r w:rsidR="00FB5F7D" w:rsidRPr="00943A1A">
              <w:rPr>
                <w:rFonts w:asciiTheme="minorHAnsi" w:hAnsiTheme="minorHAnsi" w:cstheme="minorHAnsi"/>
              </w:rPr>
              <w:t>6</w:t>
            </w:r>
          </w:p>
          <w:p w14:paraId="1C624A52" w14:textId="3109F393" w:rsidR="00A942C3" w:rsidRPr="00943A1A" w:rsidRDefault="00A942C3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11.00-12.30</w:t>
            </w:r>
          </w:p>
        </w:tc>
        <w:tc>
          <w:tcPr>
            <w:tcW w:w="8199" w:type="dxa"/>
            <w:gridSpan w:val="2"/>
          </w:tcPr>
          <w:p w14:paraId="3A55D08E" w14:textId="19F74736" w:rsidR="009669D8" w:rsidRPr="00943A1A" w:rsidRDefault="00FB5F7D">
            <w:pPr>
              <w:spacing w:line="276" w:lineRule="auto"/>
              <w:rPr>
                <w:rFonts w:asciiTheme="minorHAnsi" w:hAnsiTheme="minorHAnsi" w:cstheme="minorHAnsi"/>
                <w:b/>
                <w:iCs/>
                <w:color w:val="000000"/>
                <w:highlight w:val="white"/>
              </w:rPr>
            </w:pPr>
            <w:r w:rsidRPr="00943A1A">
              <w:rPr>
                <w:rFonts w:asciiTheme="minorHAnsi" w:eastAsia="Times New Roman" w:hAnsiTheme="minorHAnsi" w:cstheme="minorHAnsi"/>
                <w:iCs/>
                <w:color w:val="000000"/>
                <w:spacing w:val="5"/>
                <w:lang w:val="en-GB" w:eastAsia="nl-NL"/>
              </w:rPr>
              <w:t>The role of patients in PV</w:t>
            </w:r>
          </w:p>
        </w:tc>
      </w:tr>
      <w:tr w:rsidR="002865B8" w:rsidRPr="00943A1A" w14:paraId="0ED7A2FC" w14:textId="77777777" w:rsidTr="002A75AE">
        <w:tc>
          <w:tcPr>
            <w:tcW w:w="1435" w:type="dxa"/>
          </w:tcPr>
          <w:p w14:paraId="6811DBEB" w14:textId="1B394379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648" w:type="dxa"/>
          </w:tcPr>
          <w:p w14:paraId="102EA755" w14:textId="674F9A2D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Patients involvement in the safe use of drugs, CIOMS XI</w:t>
            </w:r>
          </w:p>
        </w:tc>
        <w:tc>
          <w:tcPr>
            <w:tcW w:w="2551" w:type="dxa"/>
          </w:tcPr>
          <w:p w14:paraId="404AC0EA" w14:textId="0C71F794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068B1D77" w14:textId="77777777" w:rsidTr="002A75AE">
        <w:tc>
          <w:tcPr>
            <w:tcW w:w="1435" w:type="dxa"/>
          </w:tcPr>
          <w:p w14:paraId="305177BC" w14:textId="643D4731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25’</w:t>
            </w:r>
          </w:p>
        </w:tc>
        <w:tc>
          <w:tcPr>
            <w:tcW w:w="5648" w:type="dxa"/>
          </w:tcPr>
          <w:p w14:paraId="406B348D" w14:textId="26DBAAEA" w:rsidR="002865B8" w:rsidRPr="00943A1A" w:rsidRDefault="002865B8" w:rsidP="00BA7D5C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Role of patients in the safety regulations, a perspective from the Patient and Consumer Working Party</w:t>
            </w:r>
          </w:p>
        </w:tc>
        <w:tc>
          <w:tcPr>
            <w:tcW w:w="2551" w:type="dxa"/>
            <w:shd w:val="clear" w:color="auto" w:fill="auto"/>
          </w:tcPr>
          <w:p w14:paraId="2C244581" w14:textId="0B339221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1BA65E69" w14:textId="77777777" w:rsidTr="002A75AE">
        <w:tc>
          <w:tcPr>
            <w:tcW w:w="1435" w:type="dxa"/>
          </w:tcPr>
          <w:p w14:paraId="58F7F71A" w14:textId="1A82990D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648" w:type="dxa"/>
          </w:tcPr>
          <w:p w14:paraId="3BCF7437" w14:textId="6A7ECFC7" w:rsidR="002865B8" w:rsidRPr="00943A1A" w:rsidRDefault="002865B8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Engaging Patients via Online Healthcare Fora: Three Pharmacovigilance Use Cases</w:t>
            </w:r>
          </w:p>
        </w:tc>
        <w:tc>
          <w:tcPr>
            <w:tcW w:w="2551" w:type="dxa"/>
            <w:shd w:val="clear" w:color="auto" w:fill="auto"/>
          </w:tcPr>
          <w:p w14:paraId="43C9469A" w14:textId="5479B9A7" w:rsidR="002865B8" w:rsidRPr="002A75AE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71812" w:rsidRPr="00943A1A" w14:paraId="2E5C8931" w14:textId="77777777" w:rsidTr="002A75AE">
        <w:tc>
          <w:tcPr>
            <w:tcW w:w="1435" w:type="dxa"/>
          </w:tcPr>
          <w:p w14:paraId="4FC1F79E" w14:textId="0EAB9A43" w:rsidR="00A71812" w:rsidRDefault="00416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71812">
              <w:rPr>
                <w:rFonts w:asciiTheme="minorHAnsi" w:hAnsiTheme="minorHAnsi" w:cstheme="minorHAnsi"/>
              </w:rPr>
              <w:t xml:space="preserve"> x</w:t>
            </w:r>
            <w:r>
              <w:rPr>
                <w:rFonts w:asciiTheme="minorHAnsi" w:hAnsiTheme="minorHAnsi" w:cstheme="minorHAnsi"/>
              </w:rPr>
              <w:t xml:space="preserve"> 7</w:t>
            </w:r>
            <w:r w:rsidR="00A14336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5648" w:type="dxa"/>
          </w:tcPr>
          <w:p w14:paraId="5F45448D" w14:textId="6B1DF88F" w:rsidR="00A71812" w:rsidRPr="00943A1A" w:rsidRDefault="00A71812">
            <w:pPr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Abstract presentations</w:t>
            </w:r>
          </w:p>
        </w:tc>
        <w:tc>
          <w:tcPr>
            <w:tcW w:w="2551" w:type="dxa"/>
            <w:shd w:val="clear" w:color="auto" w:fill="auto"/>
          </w:tcPr>
          <w:p w14:paraId="7F63AFCF" w14:textId="77777777" w:rsidR="00A71812" w:rsidRPr="00943A1A" w:rsidRDefault="00A718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65487275" w14:textId="77777777" w:rsidTr="002A75AE">
        <w:tc>
          <w:tcPr>
            <w:tcW w:w="1435" w:type="dxa"/>
            <w:shd w:val="clear" w:color="auto" w:fill="D5DCE4"/>
          </w:tcPr>
          <w:p w14:paraId="38E89448" w14:textId="09649C5A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>12.30-13.15</w:t>
            </w:r>
          </w:p>
        </w:tc>
        <w:tc>
          <w:tcPr>
            <w:tcW w:w="8199" w:type="dxa"/>
            <w:gridSpan w:val="2"/>
            <w:shd w:val="clear" w:color="auto" w:fill="D5DCE4"/>
          </w:tcPr>
          <w:p w14:paraId="43B080C2" w14:textId="35A6B475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943A1A">
              <w:rPr>
                <w:rFonts w:asciiTheme="minorHAnsi" w:hAnsiTheme="minorHAnsi" w:cstheme="minorHAnsi"/>
                <w:i/>
              </w:rPr>
              <w:t xml:space="preserve">Lunch </w:t>
            </w:r>
          </w:p>
        </w:tc>
      </w:tr>
      <w:tr w:rsidR="009669D8" w:rsidRPr="00943A1A" w14:paraId="5E2E5015" w14:textId="77777777" w:rsidTr="002A75AE">
        <w:trPr>
          <w:trHeight w:val="511"/>
        </w:trPr>
        <w:tc>
          <w:tcPr>
            <w:tcW w:w="1435" w:type="dxa"/>
            <w:shd w:val="clear" w:color="auto" w:fill="auto"/>
          </w:tcPr>
          <w:p w14:paraId="23B886C4" w14:textId="77777777" w:rsidR="009669D8" w:rsidRPr="00943A1A" w:rsidRDefault="00A942C3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Session 7</w:t>
            </w:r>
          </w:p>
          <w:p w14:paraId="275BE67F" w14:textId="66ED3F43" w:rsidR="00A942C3" w:rsidRPr="00943A1A" w:rsidRDefault="00A942C3" w:rsidP="00897184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13.15-14.45</w:t>
            </w:r>
          </w:p>
        </w:tc>
        <w:tc>
          <w:tcPr>
            <w:tcW w:w="8199" w:type="dxa"/>
            <w:gridSpan w:val="2"/>
            <w:shd w:val="clear" w:color="auto" w:fill="auto"/>
          </w:tcPr>
          <w:p w14:paraId="066B51D0" w14:textId="582AB24A" w:rsidR="00F64FF1" w:rsidRPr="00943A1A" w:rsidRDefault="00A942C3" w:rsidP="001C11A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i/>
                <w:color w:val="000000"/>
                <w:spacing w:val="5"/>
                <w:lang w:val="en-GB" w:eastAsia="nl-NL"/>
              </w:rPr>
              <w:t>What do stakeholders need from PV?</w:t>
            </w:r>
          </w:p>
        </w:tc>
      </w:tr>
      <w:tr w:rsidR="002865B8" w:rsidRPr="00C02AFE" w14:paraId="51820593" w14:textId="77777777" w:rsidTr="002A75AE">
        <w:tc>
          <w:tcPr>
            <w:tcW w:w="1435" w:type="dxa"/>
            <w:shd w:val="clear" w:color="auto" w:fill="auto"/>
          </w:tcPr>
          <w:p w14:paraId="26A1F8D3" w14:textId="56B7BCDD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648" w:type="dxa"/>
            <w:shd w:val="clear" w:color="auto" w:fill="auto"/>
          </w:tcPr>
          <w:p w14:paraId="2ED372BF" w14:textId="2DFE3AF1" w:rsidR="002865B8" w:rsidRPr="00943A1A" w:rsidRDefault="00C02AF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 the general public need with regards to </w:t>
            </w:r>
            <w:r w:rsidR="00094AAA">
              <w:rPr>
                <w:rFonts w:asciiTheme="minorHAnsi" w:hAnsiTheme="minorHAnsi" w:cstheme="minorHAnsi"/>
              </w:rPr>
              <w:t>pharmacovigilance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6BB31D90" w14:textId="5CD42850" w:rsidR="002865B8" w:rsidRPr="00361047" w:rsidRDefault="002865B8" w:rsidP="002A75AE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865B8" w:rsidRPr="00094AAA" w14:paraId="04766FDF" w14:textId="77777777" w:rsidTr="002A75AE"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14:paraId="7D0A3735" w14:textId="0E06F45F" w:rsidR="002865B8" w:rsidRPr="00943A1A" w:rsidRDefault="00A718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648" w:type="dxa"/>
            <w:tcBorders>
              <w:bottom w:val="single" w:sz="4" w:space="0" w:color="000000"/>
            </w:tcBorders>
            <w:shd w:val="clear" w:color="auto" w:fill="auto"/>
          </w:tcPr>
          <w:p w14:paraId="0BF4F9CC" w14:textId="14537247" w:rsidR="002865B8" w:rsidRPr="00943A1A" w:rsidRDefault="00C02AFE" w:rsidP="002A75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 xml:space="preserve">What to medical doctors need with regards to </w:t>
            </w:r>
            <w:r w:rsidR="00094AAA"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pharmacovigilance</w:t>
            </w:r>
            <w:r>
              <w:rPr>
                <w:rFonts w:asciiTheme="minorHAnsi" w:eastAsia="Times New Roman" w:hAnsiTheme="minorHAnsi" w:cstheme="minorHAnsi"/>
                <w:color w:val="000000"/>
                <w:spacing w:val="5"/>
                <w:lang w:val="en-GB" w:eastAsia="nl-NL"/>
              </w:rPr>
              <w:t>?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6CF81625" w14:textId="521B6D70" w:rsidR="002865B8" w:rsidRPr="00361047" w:rsidRDefault="002865B8" w:rsidP="002A75AE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14336" w:rsidRPr="00943A1A" w14:paraId="496026EC" w14:textId="77777777" w:rsidTr="002A75AE"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14:paraId="1F827C55" w14:textId="3DC06329" w:rsidR="00A14336" w:rsidRDefault="00A143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648" w:type="dxa"/>
            <w:tcBorders>
              <w:bottom w:val="single" w:sz="4" w:space="0" w:color="000000"/>
            </w:tcBorders>
            <w:shd w:val="clear" w:color="auto" w:fill="auto"/>
          </w:tcPr>
          <w:p w14:paraId="6BE89351" w14:textId="49192BBB" w:rsidR="00A14336" w:rsidRPr="00943A1A" w:rsidRDefault="00C02AFE" w:rsidP="00183A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do patients need with regards to </w:t>
            </w:r>
            <w:r w:rsidR="00094AAA">
              <w:rPr>
                <w:rFonts w:asciiTheme="minorHAnsi" w:hAnsiTheme="minorHAnsi" w:cstheme="minorHAnsi"/>
              </w:rPr>
              <w:t>pharmacovigilance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54688917" w14:textId="01423C81" w:rsidR="00A14336" w:rsidRPr="00943A1A" w:rsidRDefault="00A143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71812" w:rsidRPr="00943A1A" w14:paraId="10026A49" w14:textId="77777777" w:rsidTr="002A75AE"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14:paraId="6D8FCDDD" w14:textId="62896B49" w:rsidR="00A71812" w:rsidRPr="00943A1A" w:rsidRDefault="00416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15’</w:t>
            </w:r>
          </w:p>
        </w:tc>
        <w:tc>
          <w:tcPr>
            <w:tcW w:w="5648" w:type="dxa"/>
            <w:tcBorders>
              <w:bottom w:val="single" w:sz="4" w:space="0" w:color="000000"/>
            </w:tcBorders>
            <w:shd w:val="clear" w:color="auto" w:fill="auto"/>
          </w:tcPr>
          <w:p w14:paraId="40D98D00" w14:textId="3576F407" w:rsidR="00A71812" w:rsidRPr="00943A1A" w:rsidRDefault="004161CE" w:rsidP="00183A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Panel discussion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750305CC" w14:textId="77777777" w:rsidR="00A71812" w:rsidRPr="00943A1A" w:rsidRDefault="00A7181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2C3" w:rsidRPr="00943A1A" w14:paraId="42BF3829" w14:textId="77777777" w:rsidTr="002A75AE">
        <w:tc>
          <w:tcPr>
            <w:tcW w:w="1435" w:type="dxa"/>
            <w:shd w:val="clear" w:color="auto" w:fill="D5DCE4" w:themeFill="text2" w:themeFillTint="33"/>
          </w:tcPr>
          <w:p w14:paraId="5D647562" w14:textId="6E027811" w:rsidR="00A942C3" w:rsidRPr="00943A1A" w:rsidRDefault="00A942C3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14.45-15.15</w:t>
            </w:r>
          </w:p>
        </w:tc>
        <w:tc>
          <w:tcPr>
            <w:tcW w:w="8199" w:type="dxa"/>
            <w:gridSpan w:val="2"/>
            <w:shd w:val="clear" w:color="auto" w:fill="D5DCE4" w:themeFill="text2" w:themeFillTint="33"/>
          </w:tcPr>
          <w:p w14:paraId="66EA39FB" w14:textId="74D63BC8" w:rsidR="00A942C3" w:rsidRPr="00943A1A" w:rsidRDefault="00A942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  <w:i/>
              </w:rPr>
              <w:t>Coffee Break and networking</w:t>
            </w:r>
          </w:p>
        </w:tc>
      </w:tr>
      <w:tr w:rsidR="00A942C3" w:rsidRPr="00943A1A" w14:paraId="766996B3" w14:textId="77777777" w:rsidTr="002A75AE">
        <w:tc>
          <w:tcPr>
            <w:tcW w:w="1435" w:type="dxa"/>
            <w:shd w:val="clear" w:color="auto" w:fill="auto"/>
          </w:tcPr>
          <w:p w14:paraId="79310DA2" w14:textId="77777777" w:rsidR="00A942C3" w:rsidRPr="00943A1A" w:rsidRDefault="00A942C3" w:rsidP="00D04F0C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Session 8</w:t>
            </w:r>
          </w:p>
          <w:p w14:paraId="5123DA74" w14:textId="2DAD4C74" w:rsidR="00A942C3" w:rsidRPr="00943A1A" w:rsidRDefault="00A942C3" w:rsidP="00D04F0C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15.15-16.45</w:t>
            </w:r>
          </w:p>
        </w:tc>
        <w:tc>
          <w:tcPr>
            <w:tcW w:w="8199" w:type="dxa"/>
            <w:gridSpan w:val="2"/>
            <w:shd w:val="clear" w:color="auto" w:fill="auto"/>
          </w:tcPr>
          <w:p w14:paraId="67BDC634" w14:textId="0321A9EB" w:rsidR="00A942C3" w:rsidRPr="00943A1A" w:rsidRDefault="00A942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i/>
                <w:color w:val="000000"/>
                <w:spacing w:val="5"/>
                <w:lang w:val="en-GB" w:eastAsia="nl-NL"/>
              </w:rPr>
              <w:t>Science and practice, joining forces in PV</w:t>
            </w:r>
          </w:p>
        </w:tc>
      </w:tr>
      <w:tr w:rsidR="002865B8" w:rsidRPr="00943A1A" w14:paraId="405DEBD0" w14:textId="77777777" w:rsidTr="002A75AE">
        <w:tc>
          <w:tcPr>
            <w:tcW w:w="1435" w:type="dxa"/>
            <w:shd w:val="clear" w:color="auto" w:fill="auto"/>
          </w:tcPr>
          <w:p w14:paraId="0FB7D138" w14:textId="6FF9AE10" w:rsidR="002865B8" w:rsidRPr="00943A1A" w:rsidRDefault="00A14336" w:rsidP="00D04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648" w:type="dxa"/>
            <w:shd w:val="clear" w:color="auto" w:fill="auto"/>
          </w:tcPr>
          <w:p w14:paraId="19E207D2" w14:textId="284E2906" w:rsidR="002865B8" w:rsidRPr="00943A1A" w:rsidRDefault="002865B8" w:rsidP="00943A1A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>Science and practice, joining forces to moving PV forward</w:t>
            </w:r>
            <w:r w:rsidR="00C02AFE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>, reflections from an epidemiological perspective</w:t>
            </w:r>
          </w:p>
        </w:tc>
        <w:tc>
          <w:tcPr>
            <w:tcW w:w="2551" w:type="dxa"/>
            <w:shd w:val="clear" w:color="auto" w:fill="auto"/>
          </w:tcPr>
          <w:p w14:paraId="7387EB61" w14:textId="6517DA08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2CF15C7F" w14:textId="77777777" w:rsidTr="002A75AE">
        <w:tc>
          <w:tcPr>
            <w:tcW w:w="1435" w:type="dxa"/>
            <w:shd w:val="clear" w:color="auto" w:fill="auto"/>
          </w:tcPr>
          <w:p w14:paraId="2F53B857" w14:textId="395C1D19" w:rsidR="002865B8" w:rsidRPr="00943A1A" w:rsidRDefault="00A14336" w:rsidP="00D04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648" w:type="dxa"/>
            <w:shd w:val="clear" w:color="auto" w:fill="auto"/>
          </w:tcPr>
          <w:p w14:paraId="39D3B274" w14:textId="224F2D9E" w:rsidR="002865B8" w:rsidRPr="00943A1A" w:rsidRDefault="002865B8" w:rsidP="00D04F0C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>Science and practice, joining forces to moving PV forward</w:t>
            </w:r>
            <w:r w:rsidR="00C02AFE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 xml:space="preserve">, </w:t>
            </w:r>
            <w:r w:rsidR="008109AA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 xml:space="preserve">reflections </w:t>
            </w:r>
            <w:r w:rsidR="00C02AFE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>from a clinical perspective</w:t>
            </w:r>
          </w:p>
        </w:tc>
        <w:tc>
          <w:tcPr>
            <w:tcW w:w="2551" w:type="dxa"/>
            <w:shd w:val="clear" w:color="auto" w:fill="auto"/>
          </w:tcPr>
          <w:p w14:paraId="71824080" w14:textId="5F145573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5C2C49C0" w14:textId="77777777" w:rsidTr="002A75AE">
        <w:tc>
          <w:tcPr>
            <w:tcW w:w="1435" w:type="dxa"/>
            <w:shd w:val="clear" w:color="auto" w:fill="auto"/>
          </w:tcPr>
          <w:p w14:paraId="644E8C8D" w14:textId="0A088A31" w:rsidR="002865B8" w:rsidRPr="00943A1A" w:rsidRDefault="00A14336" w:rsidP="00D04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25’</w:t>
            </w:r>
          </w:p>
        </w:tc>
        <w:tc>
          <w:tcPr>
            <w:tcW w:w="5648" w:type="dxa"/>
            <w:shd w:val="clear" w:color="auto" w:fill="auto"/>
          </w:tcPr>
          <w:p w14:paraId="3472F8A1" w14:textId="64366A3E" w:rsidR="002865B8" w:rsidRPr="00943A1A" w:rsidRDefault="00C02AFE" w:rsidP="00D04F0C">
            <w:pPr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>Science and practice, joining forces to moving PV forward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 xml:space="preserve">, </w:t>
            </w:r>
            <w:r w:rsidR="008109AA"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 xml:space="preserve">reflections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en-GB" w:eastAsia="nl-NL"/>
              </w:rPr>
              <w:t>from a pharmacovigilance perspective</w:t>
            </w:r>
          </w:p>
        </w:tc>
        <w:tc>
          <w:tcPr>
            <w:tcW w:w="2551" w:type="dxa"/>
            <w:shd w:val="clear" w:color="auto" w:fill="auto"/>
          </w:tcPr>
          <w:p w14:paraId="0CEF8775" w14:textId="2A1EFB57" w:rsidR="002865B8" w:rsidRPr="002A75AE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865B8" w:rsidRPr="00943A1A" w14:paraId="40373E21" w14:textId="77777777" w:rsidTr="002A75AE">
        <w:tc>
          <w:tcPr>
            <w:tcW w:w="1435" w:type="dxa"/>
          </w:tcPr>
          <w:p w14:paraId="1B1C7042" w14:textId="30B36455" w:rsidR="002865B8" w:rsidRPr="00943A1A" w:rsidRDefault="00A143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15’</w:t>
            </w:r>
          </w:p>
        </w:tc>
        <w:tc>
          <w:tcPr>
            <w:tcW w:w="8199" w:type="dxa"/>
            <w:gridSpan w:val="2"/>
          </w:tcPr>
          <w:p w14:paraId="25DD9203" w14:textId="340CA075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Panel discussion</w:t>
            </w:r>
          </w:p>
        </w:tc>
      </w:tr>
      <w:tr w:rsidR="002865B8" w:rsidRPr="00943A1A" w14:paraId="5BF9B54F" w14:textId="77777777" w:rsidTr="002A75AE">
        <w:tc>
          <w:tcPr>
            <w:tcW w:w="1435" w:type="dxa"/>
          </w:tcPr>
          <w:p w14:paraId="225744F1" w14:textId="5A09BA1C" w:rsidR="002865B8" w:rsidRPr="00943A1A" w:rsidRDefault="002865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9" w:type="dxa"/>
            <w:gridSpan w:val="2"/>
          </w:tcPr>
          <w:p w14:paraId="644591DD" w14:textId="7AD50BDA" w:rsidR="002865B8" w:rsidRPr="00943A1A" w:rsidRDefault="002865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>Closing remarks</w:t>
            </w:r>
          </w:p>
        </w:tc>
      </w:tr>
      <w:tr w:rsidR="009669D8" w:rsidRPr="00943A1A" w14:paraId="3A092B62" w14:textId="77777777" w:rsidTr="002A75AE">
        <w:tc>
          <w:tcPr>
            <w:tcW w:w="9634" w:type="dxa"/>
            <w:gridSpan w:val="3"/>
            <w:shd w:val="clear" w:color="auto" w:fill="FFF2CC"/>
          </w:tcPr>
          <w:p w14:paraId="15AD725E" w14:textId="6C5AB6A2" w:rsidR="009669D8" w:rsidRPr="00943A1A" w:rsidRDefault="00735E4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43A1A">
              <w:rPr>
                <w:rFonts w:asciiTheme="minorHAnsi" w:hAnsiTheme="minorHAnsi" w:cstheme="minorHAnsi"/>
              </w:rPr>
              <w:t xml:space="preserve">End of the Symposium </w:t>
            </w:r>
          </w:p>
        </w:tc>
      </w:tr>
    </w:tbl>
    <w:p w14:paraId="0CD22107" w14:textId="77777777" w:rsidR="009669D8" w:rsidRPr="00943A1A" w:rsidRDefault="009669D8" w:rsidP="00943A1A">
      <w:pPr>
        <w:rPr>
          <w:rFonts w:asciiTheme="minorHAnsi" w:hAnsiTheme="minorHAnsi" w:cstheme="minorHAnsi"/>
        </w:rPr>
      </w:pPr>
    </w:p>
    <w:sectPr w:rsidR="009669D8" w:rsidRPr="00943A1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1205" w14:textId="77777777" w:rsidR="006D080C" w:rsidRDefault="006D080C">
      <w:pPr>
        <w:spacing w:after="0" w:line="240" w:lineRule="auto"/>
      </w:pPr>
      <w:r>
        <w:separator/>
      </w:r>
    </w:p>
  </w:endnote>
  <w:endnote w:type="continuationSeparator" w:id="0">
    <w:p w14:paraId="62CE62B5" w14:textId="77777777" w:rsidR="006D080C" w:rsidRDefault="006D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5DB4" w14:textId="77777777" w:rsidR="009669D8" w:rsidRDefault="00735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D6F1408" wp14:editId="096062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62915" cy="462915"/>
              <wp:effectExtent l="0" t="0" r="0" b="0"/>
              <wp:wrapSquare wrapText="bothSides" distT="0" distB="0" distL="0" distR="0"/>
              <wp:docPr id="8" name="Rectangle 8" descr="Sensitivity: CEPI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03931" w14:textId="77777777" w:rsidR="009669D8" w:rsidRDefault="00735E4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6F1408" id="Rectangle 8" o:spid="_x0000_s1026" alt="Sensitivity: CEPI Internal" style="position:absolute;margin-left:0;margin-top:0;width:36.45pt;height:36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fW3gEAAJYDAAAOAAAAZHJzL2Uyb0RvYy54bWysU9uO2yAQfa/Uf0C8N3YujiIrzqrabapI&#10;qzbadD+AYIiRMFCGxM7fd8DOpu2+VX3BZ2B05syZ8fqhbzW5CA/KmopOJzklwnBbK3Oq6OuP7acV&#10;JRCYqZm2RlT0KoA+bD5+WHeuFDPbWF0LT5DEQNm5ijYhuDLLgDeiZTCxThh8lNa3LGDoT1ntWYfs&#10;rc5meb7MOutr5y0XAHj7NDzSTeKXUvDwXUoQgeiKoraQTp/OYzyzzZqVJ89co/gog/2DipYpg0Xf&#10;qJ5YYOTs1TuqVnFvwcow4bbNrJSKi9QDdjPN/+rm0DAnUi9oDrg3m+D/0fJvl70nqq4oDsqwFkf0&#10;gqYxc9KC4FUtgKNdB2FABXVR4VqSxy/7HdmZILxhOjrYOSiR6OD2fowAYbSjl76NX2yU9BUtprNF&#10;vkTaa0XnRbGKOE1A9IFwTFgs5qtlQQnHhBHje3Ynch7CV2FbEkFFPWpNvrPLM4Qh9ZYS6xq7VVqn&#10;Etr8cYGc8SaL2ge1EYX+2GN2hEdbX9EacHyrsNYzg7BnHpdjSkmHC1NR+HlmXlCidwYnspwXedyw&#10;FCDwN3C8AWZ4Y9HMQMkAH0PaxEHX53OwUqUe7uVHgTj85MK4qHG7fo9T1v132vwCAAD//wMAUEsD&#10;BBQABgAIAAAAIQAIsZP22gAAAAMBAAAPAAAAZHJzL2Rvd25yZXYueG1sTI9BS8NAEIXvgv9hGcGL&#10;2I1F1KbZlCBIoQdpU6HXaXaahGZnw+42Tf31rnrQyzyGN7z3TbYYTScGcr61rOBhkoAgrqxuuVbw&#10;sX27fwHhA7LGzjIpuJCHRX59lWGq7Zk3NJShFjGEfYoKmhD6VEpfNWTQT2xPHL2DdQZDXF0ttcNz&#10;DDednCbJkzTYcmxosKfXhqpjeTIKHlez9WW53pbje+s+zXBX7DZYKHV7MxZzEIHG8HcM3/gRHfLI&#10;tLcn1l50CuIj4WdG73k6A7H/VZln8j97/gUAAP//AwBQSwECLQAUAAYACAAAACEAtoM4kv4AAADh&#10;AQAAEwAAAAAAAAAAAAAAAAAAAAAAW0NvbnRlbnRfVHlwZXNdLnhtbFBLAQItABQABgAIAAAAIQA4&#10;/SH/1gAAAJQBAAALAAAAAAAAAAAAAAAAAC8BAABfcmVscy8ucmVsc1BLAQItABQABgAIAAAAIQDK&#10;MzfW3gEAAJYDAAAOAAAAAAAAAAAAAAAAAC4CAABkcnMvZTJvRG9jLnhtbFBLAQItABQABgAIAAAA&#10;IQAIsZP22gAAAAMBAAAPAAAAAAAAAAAAAAAAADgEAABkcnMvZG93bnJldi54bWxQSwUGAAAAAAQA&#10;BADzAAAAPwUAAAAA&#10;" filled="f" stroked="f">
              <v:textbox inset="5pt,0,0,0">
                <w:txbxContent>
                  <w:p w14:paraId="18503931" w14:textId="77777777" w:rsidR="009669D8" w:rsidRDefault="00735E4E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Sensitivity: CEPI Internal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586A" w14:textId="77777777" w:rsidR="009669D8" w:rsidRDefault="009669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E27F" w14:textId="77777777" w:rsidR="009669D8" w:rsidRDefault="00735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1BE21C3" wp14:editId="06220F6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62915" cy="462915"/>
              <wp:effectExtent l="0" t="0" r="0" b="0"/>
              <wp:wrapSquare wrapText="bothSides" distT="0" distB="0" distL="0" distR="0"/>
              <wp:docPr id="7" name="Rectangle 7" descr="Sensitivity: CEPI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4D866" w14:textId="77777777" w:rsidR="009669D8" w:rsidRDefault="00735E4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BE21C3" id="Rectangle 7" o:spid="_x0000_s1027" alt="Sensitivity: CEPI Internal" style="position:absolute;margin-left:0;margin-top:0;width:36.45pt;height:36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2L4wEAAJ0DAAAOAAAAZHJzL2Uyb0RvYy54bWysU9uO2yAQfa/Uf0C8N7aTOI2sOKtqt6ki&#10;rdqoaT+AYIiRMFCGxM7fd8DObi9vVV/wmWF05sxhvHkYOk2uwoOypqbFLKdEGG4bZc41/f5t925N&#10;CQRmGqatETW9CaAP27dvNr2rxNy2VjfCEyQxUPWupm0Irsoy4K3oGMysEwYvpfUdCxj6c9Z41iN7&#10;p7N5nq+y3vrGecsFAGafxku6TfxSCh6+SAkiEF1T1BbS6dN5ime23bDq7JlrFZ9ksH9Q0TFlsOkL&#10;1RMLjFy8+ouqU9xbsDLMuO0yK6XiIs2A0xT5H9McW+ZEmgXNAfdiE/w/Wv75evBENTV9T4lhHT7R&#10;VzSNmbMWBFONAI52HYUBFdRVhVtFHj8e9mRvgvCG6ehg76BCoqM7+CkChNGOQfoufnFQMtS0LObL&#10;fIUrcavpoizXEacXEEMgHAuWy8V6VVLCsWDCeJ+9EjkP4ZOwHYmgph61Jt/Z9RnCWHoviX2N3Smt&#10;UwttfksgZ8xkUfuoNqIwnIbkRnGf62SbGzoEju8UtnxmEA7M444UlPS4NzWFHxfmBSV6b/BhVosy&#10;j4uWAgT+Dk53wAxvLXoaKBnhY0gLOcr7cAlWqjRKFDS2n3TiDiQzpn2NS/ZrnKpe/6rtTwAAAP//&#10;AwBQSwMEFAAGAAgAAAAhAAixk/baAAAAAwEAAA8AAABkcnMvZG93bnJldi54bWxMj0FLw0AQhe+C&#10;/2EZwYvYjUXUptmUIEihB2lToddpdpqEZmfD7jZN/fWuetDLPIY3vPdNthhNJwZyvrWs4GGSgCCu&#10;rG65VvCxfbt/AeEDssbOMim4kIdFfn2VYartmTc0lKEWMYR9igqaEPpUSl81ZNBPbE8cvYN1BkNc&#10;XS21w3MMN52cJsmTNNhybGiwp9eGqmN5MgoeV7P1ZbneluN76z7NcFfsNlgodXszFnMQgcbwdwzf&#10;+BEd8si0tyfWXnQK4iPhZ0bveToDsf9VmWfyP3v+BQAA//8DAFBLAQItABQABgAIAAAAIQC2gziS&#10;/gAAAOEBAAATAAAAAAAAAAAAAAAAAAAAAABbQ29udGVudF9UeXBlc10ueG1sUEsBAi0AFAAGAAgA&#10;AAAhADj9If/WAAAAlAEAAAsAAAAAAAAAAAAAAAAALwEAAF9yZWxzLy5yZWxzUEsBAi0AFAAGAAgA&#10;AAAhAAIKXYvjAQAAnQMAAA4AAAAAAAAAAAAAAAAALgIAAGRycy9lMm9Eb2MueG1sUEsBAi0AFAAG&#10;AAgAAAAhAAixk/baAAAAAwEAAA8AAAAAAAAAAAAAAAAAPQQAAGRycy9kb3ducmV2LnhtbFBLBQYA&#10;AAAABAAEAPMAAABEBQAAAAA=&#10;" filled="f" stroked="f">
              <v:textbox inset="5pt,0,0,0">
                <w:txbxContent>
                  <w:p w14:paraId="63B4D866" w14:textId="77777777" w:rsidR="009669D8" w:rsidRDefault="00735E4E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Sensitivity: CEPI Internal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47F3" w14:textId="77777777" w:rsidR="006D080C" w:rsidRDefault="006D080C">
      <w:pPr>
        <w:spacing w:after="0" w:line="240" w:lineRule="auto"/>
      </w:pPr>
      <w:r>
        <w:separator/>
      </w:r>
    </w:p>
  </w:footnote>
  <w:footnote w:type="continuationSeparator" w:id="0">
    <w:p w14:paraId="07F6645A" w14:textId="77777777" w:rsidR="006D080C" w:rsidRDefault="006D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04C9" w14:textId="77777777" w:rsidR="009669D8" w:rsidRDefault="009669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11C1" w14:textId="77777777" w:rsidR="009669D8" w:rsidRDefault="009669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07C3"/>
    <w:multiLevelType w:val="hybridMultilevel"/>
    <w:tmpl w:val="8C6EC9EA"/>
    <w:lvl w:ilvl="0" w:tplc="9E58420A">
      <w:start w:val="1"/>
      <w:numFmt w:val="decimal"/>
      <w:lvlText w:val="%1."/>
      <w:lvlJc w:val="left"/>
      <w:pPr>
        <w:ind w:left="1068" w:hanging="360"/>
      </w:pPr>
    </w:lvl>
    <w:lvl w:ilvl="1" w:tplc="F36AF420">
      <w:start w:val="1"/>
      <w:numFmt w:val="lowerLetter"/>
      <w:lvlText w:val="%2."/>
      <w:lvlJc w:val="left"/>
      <w:pPr>
        <w:ind w:left="1788" w:hanging="360"/>
      </w:pPr>
    </w:lvl>
    <w:lvl w:ilvl="2" w:tplc="16D69452">
      <w:start w:val="1"/>
      <w:numFmt w:val="lowerRoman"/>
      <w:lvlText w:val="%3."/>
      <w:lvlJc w:val="right"/>
      <w:pPr>
        <w:ind w:left="2508" w:hanging="180"/>
      </w:pPr>
    </w:lvl>
    <w:lvl w:ilvl="3" w:tplc="87FA0170">
      <w:start w:val="1"/>
      <w:numFmt w:val="decimal"/>
      <w:lvlText w:val="%4."/>
      <w:lvlJc w:val="left"/>
      <w:pPr>
        <w:ind w:left="3228" w:hanging="360"/>
      </w:pPr>
    </w:lvl>
    <w:lvl w:ilvl="4" w:tplc="5E766602">
      <w:start w:val="1"/>
      <w:numFmt w:val="lowerLetter"/>
      <w:lvlText w:val="%5."/>
      <w:lvlJc w:val="left"/>
      <w:pPr>
        <w:ind w:left="3948" w:hanging="360"/>
      </w:pPr>
    </w:lvl>
    <w:lvl w:ilvl="5" w:tplc="E90059BE">
      <w:start w:val="1"/>
      <w:numFmt w:val="lowerRoman"/>
      <w:lvlText w:val="%6."/>
      <w:lvlJc w:val="right"/>
      <w:pPr>
        <w:ind w:left="4668" w:hanging="180"/>
      </w:pPr>
    </w:lvl>
    <w:lvl w:ilvl="6" w:tplc="59EAF166">
      <w:start w:val="1"/>
      <w:numFmt w:val="decimal"/>
      <w:lvlText w:val="%7."/>
      <w:lvlJc w:val="left"/>
      <w:pPr>
        <w:ind w:left="5388" w:hanging="360"/>
      </w:pPr>
    </w:lvl>
    <w:lvl w:ilvl="7" w:tplc="5BE86980">
      <w:start w:val="1"/>
      <w:numFmt w:val="lowerLetter"/>
      <w:lvlText w:val="%8."/>
      <w:lvlJc w:val="left"/>
      <w:pPr>
        <w:ind w:left="6108" w:hanging="360"/>
      </w:pPr>
    </w:lvl>
    <w:lvl w:ilvl="8" w:tplc="C26C38A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8"/>
    <w:rsid w:val="000214B1"/>
    <w:rsid w:val="00067918"/>
    <w:rsid w:val="00094AAA"/>
    <w:rsid w:val="000D4474"/>
    <w:rsid w:val="001224BB"/>
    <w:rsid w:val="001362AF"/>
    <w:rsid w:val="00140CD2"/>
    <w:rsid w:val="00183A06"/>
    <w:rsid w:val="0018690E"/>
    <w:rsid w:val="001A5B33"/>
    <w:rsid w:val="001C11AE"/>
    <w:rsid w:val="001C5A84"/>
    <w:rsid w:val="001E611C"/>
    <w:rsid w:val="00230AAE"/>
    <w:rsid w:val="0024398B"/>
    <w:rsid w:val="00247757"/>
    <w:rsid w:val="002865B8"/>
    <w:rsid w:val="002A75AE"/>
    <w:rsid w:val="00361047"/>
    <w:rsid w:val="003E63F1"/>
    <w:rsid w:val="003E70BE"/>
    <w:rsid w:val="004161CE"/>
    <w:rsid w:val="00416C5C"/>
    <w:rsid w:val="00424C68"/>
    <w:rsid w:val="00444E77"/>
    <w:rsid w:val="00447886"/>
    <w:rsid w:val="00494802"/>
    <w:rsid w:val="005126B7"/>
    <w:rsid w:val="0053492F"/>
    <w:rsid w:val="00557964"/>
    <w:rsid w:val="005965BC"/>
    <w:rsid w:val="005C73B8"/>
    <w:rsid w:val="005F0238"/>
    <w:rsid w:val="00630E07"/>
    <w:rsid w:val="00657C9E"/>
    <w:rsid w:val="00662E26"/>
    <w:rsid w:val="00682BAC"/>
    <w:rsid w:val="006B1765"/>
    <w:rsid w:val="006D080C"/>
    <w:rsid w:val="006E59A8"/>
    <w:rsid w:val="00702398"/>
    <w:rsid w:val="00717D49"/>
    <w:rsid w:val="00735E4E"/>
    <w:rsid w:val="0078745B"/>
    <w:rsid w:val="00796546"/>
    <w:rsid w:val="007C6E3C"/>
    <w:rsid w:val="007F3C37"/>
    <w:rsid w:val="008109AA"/>
    <w:rsid w:val="00843DEB"/>
    <w:rsid w:val="00897184"/>
    <w:rsid w:val="0094096D"/>
    <w:rsid w:val="00943A1A"/>
    <w:rsid w:val="009669D8"/>
    <w:rsid w:val="00967F80"/>
    <w:rsid w:val="009B1A1E"/>
    <w:rsid w:val="009B7F0B"/>
    <w:rsid w:val="009D3467"/>
    <w:rsid w:val="00A0102E"/>
    <w:rsid w:val="00A14336"/>
    <w:rsid w:val="00A71812"/>
    <w:rsid w:val="00A942C3"/>
    <w:rsid w:val="00AA6D0F"/>
    <w:rsid w:val="00AB0D1D"/>
    <w:rsid w:val="00AC1CDE"/>
    <w:rsid w:val="00AC691A"/>
    <w:rsid w:val="00AE6132"/>
    <w:rsid w:val="00AF4A02"/>
    <w:rsid w:val="00B021EA"/>
    <w:rsid w:val="00B76BD6"/>
    <w:rsid w:val="00B84196"/>
    <w:rsid w:val="00B95B78"/>
    <w:rsid w:val="00BA7D5C"/>
    <w:rsid w:val="00BB1AC1"/>
    <w:rsid w:val="00C02AFE"/>
    <w:rsid w:val="00C403E0"/>
    <w:rsid w:val="00C47742"/>
    <w:rsid w:val="00C53C96"/>
    <w:rsid w:val="00C60A41"/>
    <w:rsid w:val="00CB630E"/>
    <w:rsid w:val="00D04B9A"/>
    <w:rsid w:val="00D04F0C"/>
    <w:rsid w:val="00D56FEC"/>
    <w:rsid w:val="00D76AA5"/>
    <w:rsid w:val="00DE6E54"/>
    <w:rsid w:val="00E170A8"/>
    <w:rsid w:val="00E61D70"/>
    <w:rsid w:val="00E677B1"/>
    <w:rsid w:val="00EA717E"/>
    <w:rsid w:val="00EC3A0D"/>
    <w:rsid w:val="00ED2643"/>
    <w:rsid w:val="00F15C83"/>
    <w:rsid w:val="00F64FF1"/>
    <w:rsid w:val="00F74A85"/>
    <w:rsid w:val="00FA7E4D"/>
    <w:rsid w:val="00FB5F7D"/>
    <w:rsid w:val="00FD7FF9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74FC"/>
  <w15:docId w15:val="{96E02D5F-7F29-0947-9886-81ADDB68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CE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75C"/>
  </w:style>
  <w:style w:type="paragraph" w:styleId="Voettekst">
    <w:name w:val="footer"/>
    <w:basedOn w:val="Standaard"/>
    <w:link w:val="VoettekstChar"/>
    <w:uiPriority w:val="99"/>
    <w:unhideWhenUsed/>
    <w:rsid w:val="00CE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75C"/>
  </w:style>
  <w:style w:type="table" w:styleId="Tabelraster">
    <w:name w:val="Table Grid"/>
    <w:basedOn w:val="Standaardtabel"/>
    <w:uiPriority w:val="39"/>
    <w:rsid w:val="00CE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12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27D"/>
    <w:rPr>
      <w:color w:val="605E5C"/>
      <w:shd w:val="clear" w:color="auto" w:fill="E1DFDD"/>
    </w:rPr>
  </w:style>
  <w:style w:type="character" w:customStyle="1" w:styleId="period">
    <w:name w:val="period"/>
    <w:basedOn w:val="Standaardalinea-lettertype"/>
    <w:rsid w:val="00DF0F01"/>
  </w:style>
  <w:style w:type="character" w:customStyle="1" w:styleId="cit">
    <w:name w:val="cit"/>
    <w:basedOn w:val="Standaardalinea-lettertype"/>
    <w:rsid w:val="00DF0F01"/>
  </w:style>
  <w:style w:type="character" w:styleId="Verwijzingopmerking">
    <w:name w:val="annotation reference"/>
    <w:basedOn w:val="Standaardalinea-lettertype"/>
    <w:uiPriority w:val="99"/>
    <w:semiHidden/>
    <w:unhideWhenUsed/>
    <w:rsid w:val="00236C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C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C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C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C9C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Standaardtab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Oe7j4yCPRvezCYu5NfiJri2Q==">AMUW2mXuo10CeHgZMB3Lk9bRZ0jmyAg+i2HBtmS6b4P1kHJzh3/LnFw0lSjilHTDHdIbkpNFtwg9Cj1bM1jSSEo/kGgIFSr8DN1/bjcEfv7NPR62u+xUKKf5FX5O5ABQwXrRKEMY9TjKMz6pzSYFoDrif0TsWr1QliWB7z5l6Vm7T32Iv7gsfLSCCx+Dm2w2t5EKK4m6wyadNJ5G+nG2PGmPge/KrStueBkobF1VohFDptQWcnmUNY0OyYHUvPKho+IUH+iq0t4vVYpBYxr/w8nhl2lmRKhlWuFufD75lGZL2iVsZtkUBoWggZAvfEolUtYUD7eg7mIB1Z93fdtmrLSomiNcyNKqfErMjZ58HhOkZICkuTeXYFzOBEykI42qpSJLMMMqR3r3tpDrCwdmLO498sY7sP2T1vUzI4xY+8mEEasbSdapPw7d4afHfAfTYnYp2s8Zb/AcKBj+K1EySOEWPwH5ubX8JLaP4uWpebCjMLn/I4t/dzVA7dNpU60RcLSjnaACxphhRi3sMGI8/RWWlZC8v4WMFOo+43Fb2jndHN9UeL9FGwezrJWACudNh6V60yQYmp3KdbSbvMEvHMPaWztVkZ1Su/cn3N765B07pQTZ3VGW23v/j7pFWvMjyivxKYoTnP79i+eKKUedAF1Fs8JLebhl/iDz0OBYtCqmM8VwZqHLISPHO+t7hBIthMHoxvufFc+tnTZiM42Gl9vYdCxOxcEzlxBQ/zzwQLdHFeps++LiQRs22Jg+VHvfJoP1G24g1rxoQTDcOS9KXqfvPCH9Sl268wOTWz2XCjH4zmEgn8smS2E7bcR9a1tJtrBpeguz7A+JwEPXwnMYeIvJfRimw6X1ZmtreZ/AkkoxJkcNGbrS9T0s0WqzkUpqttCuN1uKymdLGlFpRvq1pLLGbrncs6RhCwfEOT3+JkUhTbmaF4TCMm+M5bt9i2s2AIclM0gJkKnbN3LqLVBefpKqPbFYM00b0QuUGvNNnwX1usYaPF92y2hYbJtNB+EUYDsQHAgJ+uB8+8f5fXsRY3ejb7cYt895PMTabzpeyaGJRL7+ftoEFptAK//fDHoeFwXqYSoS6grHSJijm1ljxFNQmfTH2ugSRI+I4SBCvPqqWKYBQolfDMbNiflirZ96+GGWJ8xJtR24R5mvEi4oXvDUz3p/X3W8y4LdWpfeYAxwLsmxwH4K0Xd5Hl5qLarSzIF5n6wY6eWRTl7B0rRPEA24xOeTpuoUPxUfaF0XKxrl8p3C0YguxMJbqET1ZgxyohSnVMoovPakY5rzFS1iM/DscDZG/48D5taqWCcibpKFt7URHxd2WA2Nw8urd/WBDT/rmWsPCDvEFTpzh4JAng1ZhC9LEVhKQjyFYZkiKhOkgyCyywEABTltr/m39D5cCZdkT+rZIX36GCE2EyBBgapiS/FkV+kWUI/1Hl0CRniezYTl3GISsKyEtMpxLiSf4ul8RnnYBzQw5DWRgoPX8F1SlYn6404iS+mrcVBoEimzDtb8tSMe6jzJpK/DBkFXOVZS7s9BIDHJpcRFHNYrLNnnO0xMDbz/V7bJmZL5fvxx+TCrIObjtdIDlCEGrnNgFRr5iZCjVZL7vkvRm7Y0YY3rV1xu7KEGxu7+S8FuSWGwzbylvAL4iL7/15KTH1UsZAAnvBDof5Qu/900rAFU3eoXSKSNnozDVFcrKYGmFabT0Ab0is0oaL4FFghiWv2D3cT0konDdY8S0Vj0SE66HhEnAYvNkwozR0cGGPMxC8gAGI1PbJikdfy/lveL1CGdvdmSyHnuStkc0M8Bk1TmL8gacjX8fh2U9t1cnsfPUBIVZ/OMjTwGfrRngo1ECIWCX0fEwhcrzbHYya/qCPp5XTG9Xw6NtcayzjvCdgyGJw+ieOKuLL38Bz0Hr6HxR6bH7Wo8WMs+Jxr+Big0yFc+CTKMnvXAYnWFXcABkGsIqiQz1rdMqkRvWTxP+4VR8ESOAJn3hFoYq5GgGW/CUhHoAi2JNoo/xmJZphgGOepr4XUpON7imRfb6XTvbxkN63hVBE+yvQS9nKqYNCn+mm5SONX/XIndVcgsQ6C9EikMNjQjrLjkOQud0Tv1m5heIpinfiO0q7i3pj8gjCpPR2zn2P7/yPFHH4JPlQuEVOPxiFgFYC7vnDbj8tLzZmqWjrIIAFdkL/JVXn5Twj5c4JX2NLvGmv5gtLeMe4AG/vL10UF7FyT0Df0PMa7D3Q+c5Q3s9GVswihE+pXXjp5nQCDUJtuCM6MOsIBwJU1XAdOBEIFln5Aig5zgtltg/Fg3U1gzCMba7v5wvUpg/ziyktgnCca4yy7oGbC5nfTl90hvxUP+DCdr86zKpSebmrhckjxEwUBc1FMPKuWN47eMb+mRzDgYF1XUF6VDS16LJSeiDYklbSYavojaOXCQzyYWMLTjvoUDNeSYAZodU43hVuy/IZZIc/BKgQaAfdkumNAreJ6Xh9MdtjMjYRtte+jJ9C30YBc6n7NWD/kbHUrEieI8Pyjv5qpV6Sz4jxkL48TwcqxUHOwuQhVVryu+42KAKK/LiDkcvyxILza8Nts81YcaRfpPuoAYKSm8l7EkTpGcBXp5GoquSQk3IMQ8FgOccHe9bYgM3K8B+DGeifXf0jjDk7YXHnet82549rUCuf1vuJVkDSKVrj/EGs4M0E1itKiKSnzOXIyCqQzZXRCaEGuC3yjzt/acUMI+hS9SpS7prbkE2pH0seZnEvrKJOVsy4pr6391JSfFwh1etLpD4TkCYGP03Xq/8Na8O+XNCEZDihvDCFMODxu0lY23fwrEnvwW+XX/NU0nyHtr4BeoJUYIVtlfsDnFFqyUJkux1uRHLBZO+p7lLm369jUjJ0me6MUznLbXs+VC4HH5/ftQzpOOL4vJOcy3u5a65EWzH9VDurly/A+7iV0ahKeRhbiWHZceRwG2SW8GeumyoZwaFlv4loSxgX7+pMnnDJOBKtUTWYSk5tI1OEWhUHJDH1nX3B1mSF+whxszyRGouexfaPEJsP9DkzzUj3ilPS+riPOuMx7/sOD3McXaups30YnI827SEt5RfeOe7I3EAw57F04CyQBIX98JAx3GJAXrmkpZgksmwH6ckOvjfRj5iEoQA+EyFjaqi+9PxwecXIcuh9ntUDP+nG971if6netTrJJFmtiBVqprtoro1QIoOWTV8GZztkdTyGLKm6pgZ8Ir1fGFQyrkmjwRbqsZIVB0o4DPHrTneHTzBa50G2I1tjfLMLp1jBbpZXWEtQaNA5Q7STpADBExQ6aBv7ye+MEvFRfQVVVU2Gv7HKMuh9DWtcxF5gEg+qj8ajoAzCsX1CSbchyJWAERDrfmpJQd8CEUiQoUydqZglPfteN1mbnKZeqxd6Lakb2qtlPfI87HKiloImfNZ+KA5Z6dtxwOYCflZ9jVPCyu1ZzRCTQQkgZdjMZAa3v0Bg+OuXbkWN5C9pgdpgvS5KCLOH6wntEF/tObyX9h1BTFsuaFwSLsFZHfqTMkQZ8rG4FpBfA6EpS/SiHHqKwwDqtJ3DpKSzE6ybrP1TCQXIoLrP4BZBLh3HIhpxG2W1jNXyR+fM4zzlggF2U86Qn+V2DV80FI+WOjlOircmTaQzEN8DpZIVBOUm1xP+YKyeFI24MqkBC1KY5HmO8vcF6LG5dWB7PCsi8bzlre54qGNTabp1eKmtW4DT+ZdsDaj3u9lg2QEizMQOQ5aErKcw0gCWVVMhUM3wS3vLSTDpykDZ52RQVEpuPUoixeV/5WC3I6Qp/45lrusS7tEGHytWNdStBdoeiRmNaEPqyu/c0Ox25HfyvZ1qu3i48u10Loy5xVz5iIgRK5jP3dOdfaCjfoY119iLJb/043kJSo7VeyfM0NkpKo2jXqd+oJVY4Yk0l1DGDBV1xtLm4Gq7paNngtjsyMMKRDrp5lDlry7UdKqZ6u2RZUDF7X1n3MBOVwphIQhyhFFrc+PKCULRLSLIq50VxPh5qto5Begk99YQfBGFQZsOk3Ihq6hxYBZM71NTnvNc/t6kkZ+gOPWmh3QMHre9PgQ/KAwxXkgAEzYYr2/oFk1Zw3544mnqF3upynIhDFVrzevq43iUopeSI2BMuk8Hmq55qBVcrWygEhL/1zUAGccUuxAa6QlQ03MVwWr9w+SY4dz8W8RF/GCju6DMNYFRWNPYWnyZ+3ZLPLpFBotFOxpiYUXM+c+DX2k5zrZm+cv3J0jv1kq5mcdcapy2HlRvcBCN/D3iSnDe9PLGC1ywYQo1pnAJnMhaAyprk4M+nw+Rlz3J+UUWt1Kfd9nSAvPiUxhyj3h03iTcDgmrQ+kJHZaKAAhfiSzd0yb3t8eSUImtv7uy1f+wuQj/OCLzzv8whj1xQ1czihnoDDzv4onSEANkXNAo2kI/uMO42lGKV+Q68hBCD1M4cUD7BNvtnEiY5yuaeQmAQHUH8ASoJnTJ8P+Gs9imx2zrXC5OABJ23O2dPLAtaidMRzviY4rzhoxSLLfiXU8PZb1+int6bt5+sYYe3FJRyWhUDVxSjttWltg1zfCCAfqi9QZCpLz4UhxspNWptbzgCnAnzzj7EZu3eovF80R0NLGBvf3TQtAjQfJHmDGZQ4MTSg2mJrcCJGE24edSEbEKYEqnushC9QMdq4jMjw+Kgf0ayzzQiIaoEn6bLMBYNzu+CjuJQOhuNCYnZUUZys/YnelApUbZl7TuCnD9+ze12AZYh3JRHV9ZNccs2cqijNT/lbKr0F3FP/nHW3rny3+Ykf9vAzCQRO19ItwIm9TRPukeDRrbAEDVNVOKXXW26IUAm1hzc3lga0+yMWhOxei2In+Eu8Err2X1H4cvxU/L3WPrJA8OvCKqOl+YjVQwz5MinfiXzixuD09iWGxlZRAhIj03qfvkoNSTn3vEbzBcrSmeQCw94nQC4n4LPuD4QMb738GohAZMG6cKdgVKxtNmL6gYHG3mZpPLUTx+OvXqpQr6ciA6P6hKdqaqwRK5B8d4JZmPJWGBYjUB571C54hyXgscks2Phmfti41YsW9va6BjXHkQRPaJmaidQ8VnZKtUz+1N7DkSzOcwP2B7LCc5vlub4ZvYa+O9vxnZFD1RBfBNBqytBoIpepHDDT3xpTUoDDuAVwL7LLxoxmXKOvorQDuYth9VbshEgMQh7fxXk7Ao8pqruErryXpVk5c8k2WSS0yOgWvGK0QFZ2HIk8IUOpmE1xIquwgcjMtnSGzPzUs+DLvO5Cv+17h6UJaJlcoFlBr4mlEYSHnzuA5khtWCxPZpmIRKktIN1eJydW7nY9ecboZkOznjkYFOXzDalAeOXGfT78DKFW5OFUozIq0sygs2lgciAtmfEIz7Sm3vWn5L5nAlbKnyPsQAkp96OL8tpy3DmCPK41gE5OBw2CX9gLGJWSdJVEexKzBJa7w8hFrYcKnfeOP9Ja475JyEnLIv69W904SylbLIgdEyRRLuF791bQfH8T1wUjrwjd+pDIm6Q4Toyhg4Umhn5NU2F1DMsrEwEdOxtQ+AOnuMUvew8ab1D8D0Ek5eaLNCv1esVn21XkSi/oISjzcbZ3c83k7bwH+SvUKwa1lhXg7cqNzi6uI+iuV1Q7qUn1VyziZI6oWyMON7Vdbe37aUgDIDDKRYoLWxwYTFCMH8Rgxurtu1UKR8eWRoGktmITHmJ9mGF9mquxWmTpivtI0Q0KylNaeJhL8wGFJyKEDj6Zbnlcrc9jTIbfjaSCvDi2Vy7X+SL48vUltLmertnMmbbRM6AURfOmlemk0Eg2aKyf+ClTOh5U5Nax9YN5GwA2kXN1MDaB01PeXtQnLZ1DcY5fufYi9jH4MwuUwGZlE75IwShX0jdfW7FvPezxpNlNnK3RR9CY3MOM1owUMlITIPUuqVUPknx0hRwHqinuucHKCWRJhcxrxNE8jyhgX6Ju5oRyXM2n4q8Ace84NfiXnQTBdZQ7IfYcK6FPzSgQcxRgVarrs1U7PZnN+eNosIupX46aVQxnPfymc4huF80bAIC6svLLuAVy+xi0Z8JGyOWPI3RYIcz1cD1QbgFzbq0ao9kpnxUZENQo9I34OIFzJ/2aYl7CRRzUsD/f57/v45iWMqe8x2Qu9IbdJKxwK1IJ6sv4L3FFl+4eRnIr+6jQtKO4+AE5NYRJdAB1tj9nzjlRGPpPIxCTIIpQjUu3v7AxzI525/UjYzxSfxK8C+ozg2PB/y9RdkUSAdbS7egjHAh3Vzway7NXKQKq+ALj/cICoiRir56VeSydohPKbEIinj6FylU11dQFm5xVXL4rlctfcTa+pJRM5cneO/MNEpYvTk0/l0Ql+dtCoVW+iFhKKh+78X+68Q+oVmI7wFyzxl08Wwrrd1GXknvBCtFwis9La+INbZyT+QsWwV2gJXuRHFUEa/JA6lN0Fjr+HqwZ58DgorDzngUCgE/fkAzI27tgaUHSwV2iLMNYjrOuvuJlyCP1SNKGFcZGBz/OlTfza6pqc3OfFevv/3Xkj/qjbSfhRlLy/9A2YgNiF6K7r97D98SPmFMzz8LgWuBp4zv/XVB3pu92phd36jfyeKq11nsS+M0Ta16Wh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2807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Chandler</dc:creator>
  <cp:lastModifiedBy>Eugene van Puijenbroek</cp:lastModifiedBy>
  <cp:revision>2</cp:revision>
  <cp:lastPrinted>2023-01-17T09:58:00Z</cp:lastPrinted>
  <dcterms:created xsi:type="dcterms:W3CDTF">2023-01-18T12:07:00Z</dcterms:created>
  <dcterms:modified xsi:type="dcterms:W3CDTF">2023-01-18T12:07:00Z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CEPI Internal</vt:lpwstr>
  </property>
  <property fmtid="{D5CDD505-2E9C-101B-9397-08002B2CF9AE}" pid="5" name="MSIP_Label_85917025-a8ec-4cda-875c-cb94c48daac9_Enabled">
    <vt:lpwstr>true</vt:lpwstr>
  </property>
  <property fmtid="{D5CDD505-2E9C-101B-9397-08002B2CF9AE}" pid="6" name="MSIP_Label_85917025-a8ec-4cda-875c-cb94c48daac9_SetDate">
    <vt:lpwstr>2022-01-14T12:02:25Z</vt:lpwstr>
  </property>
  <property fmtid="{D5CDD505-2E9C-101B-9397-08002B2CF9AE}" pid="7" name="MSIP_Label_85917025-a8ec-4cda-875c-cb94c48daac9_Method">
    <vt:lpwstr>Standard</vt:lpwstr>
  </property>
  <property fmtid="{D5CDD505-2E9C-101B-9397-08002B2CF9AE}" pid="8" name="MSIP_Label_85917025-a8ec-4cda-875c-cb94c48daac9_Name">
    <vt:lpwstr>Internal</vt:lpwstr>
  </property>
  <property fmtid="{D5CDD505-2E9C-101B-9397-08002B2CF9AE}" pid="9" name="MSIP_Label_85917025-a8ec-4cda-875c-cb94c48daac9_SiteId">
    <vt:lpwstr>80bdb1d3-debd-4f2d-9316-510b9ecdab02</vt:lpwstr>
  </property>
  <property fmtid="{D5CDD505-2E9C-101B-9397-08002B2CF9AE}" pid="10" name="MSIP_Label_85917025-a8ec-4cda-875c-cb94c48daac9_ActionId">
    <vt:lpwstr>f538e7b2-6f3f-418e-a8aa-6bfbbe022ce0</vt:lpwstr>
  </property>
  <property fmtid="{D5CDD505-2E9C-101B-9397-08002B2CF9AE}" pid="11" name="MSIP_Label_85917025-a8ec-4cda-875c-cb94c48daac9_ContentBits">
    <vt:lpwstr>2</vt:lpwstr>
  </property>
</Properties>
</file>